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048D2" w14:textId="5E537BF8" w:rsidR="00522946" w:rsidRDefault="00DB7E8D" w:rsidP="00DB7E8D">
      <w:pPr>
        <w:jc w:val="center"/>
        <w:rPr>
          <w:b/>
          <w:bCs/>
        </w:rPr>
      </w:pPr>
      <w:r>
        <w:rPr>
          <w:b/>
          <w:bCs/>
        </w:rPr>
        <w:t>Descriptions of SMART SCALE Round 7 Pre-Applications in Albemarle County</w:t>
      </w:r>
    </w:p>
    <w:p w14:paraId="6363FBBD" w14:textId="77777777" w:rsidR="00DB7E8D" w:rsidRDefault="00DB7E8D" w:rsidP="00B11B0A">
      <w:pPr>
        <w:pStyle w:val="NoSpacing"/>
      </w:pPr>
    </w:p>
    <w:p w14:paraId="6C0EBF00" w14:textId="2A1C8702" w:rsidR="00DB7E8D" w:rsidRDefault="00DB7E8D" w:rsidP="00DB7E8D">
      <w:r>
        <w:t xml:space="preserve">The following projects are being considered for applications for Round 7 of SMART SCALE funding. The descriptions may change before the final applications are submitted on August 1, 2026. </w:t>
      </w:r>
      <w:r w:rsidR="00C73790">
        <w:t xml:space="preserve">Pre-applications are due on April 1, 2026. </w:t>
      </w:r>
    </w:p>
    <w:p w14:paraId="54A752B6" w14:textId="3F7C893E" w:rsidR="00566601" w:rsidRPr="00566601" w:rsidRDefault="005E624F" w:rsidP="00DB7E8D">
      <w:pPr>
        <w:rPr>
          <w:i/>
          <w:iCs/>
          <w:color w:val="0070C0"/>
        </w:rPr>
      </w:pPr>
      <w:r>
        <w:rPr>
          <w:i/>
          <w:iCs/>
          <w:color w:val="0070C0"/>
        </w:rPr>
        <w:t xml:space="preserve">3/4/26 Update - </w:t>
      </w:r>
      <w:r w:rsidR="007B3DF7">
        <w:rPr>
          <w:i/>
          <w:iCs/>
          <w:color w:val="0070C0"/>
        </w:rPr>
        <w:t xml:space="preserve">Projects are continuing to be developed.  Changes to project descriptions </w:t>
      </w:r>
      <w:r w:rsidR="001B57B6">
        <w:rPr>
          <w:i/>
          <w:iCs/>
          <w:color w:val="0070C0"/>
        </w:rPr>
        <w:t xml:space="preserve">since meeting packet deadlines </w:t>
      </w:r>
      <w:r>
        <w:rPr>
          <w:i/>
          <w:iCs/>
          <w:color w:val="0070C0"/>
        </w:rPr>
        <w:t>are noted in blue it</w:t>
      </w:r>
      <w:r w:rsidR="00CB00EB">
        <w:rPr>
          <w:i/>
          <w:iCs/>
          <w:color w:val="0070C0"/>
        </w:rPr>
        <w:t xml:space="preserve">alic text.  </w:t>
      </w:r>
      <w:r w:rsidR="00CB00EB" w:rsidRPr="005E5FF5">
        <w:rPr>
          <w:strike/>
          <w:color w:val="EE0000"/>
        </w:rPr>
        <w:t>Deletions are noted in red strikethrough</w:t>
      </w:r>
      <w:r w:rsidR="005E5FF5" w:rsidRPr="005E5FF5">
        <w:rPr>
          <w:strike/>
          <w:color w:val="EE0000"/>
        </w:rPr>
        <w:t xml:space="preserve"> text</w:t>
      </w:r>
      <w:r w:rsidR="00CB00EB" w:rsidRPr="005E5FF5">
        <w:rPr>
          <w:strike/>
          <w:color w:val="EE0000"/>
        </w:rPr>
        <w:t>.</w:t>
      </w:r>
      <w:r w:rsidR="00CB00EB">
        <w:rPr>
          <w:i/>
          <w:iCs/>
          <w:color w:val="0070C0"/>
        </w:rPr>
        <w:t xml:space="preserve"> </w:t>
      </w:r>
      <w:r w:rsidR="00735235">
        <w:rPr>
          <w:i/>
          <w:iCs/>
          <w:color w:val="0070C0"/>
        </w:rPr>
        <w:t>The current list of projects is provided below</w:t>
      </w:r>
      <w:r w:rsidR="00082A42">
        <w:rPr>
          <w:i/>
          <w:iCs/>
          <w:color w:val="0070C0"/>
        </w:rPr>
        <w:t>, followed by individual p</w:t>
      </w:r>
      <w:r w:rsidR="00341477">
        <w:rPr>
          <w:i/>
          <w:iCs/>
          <w:color w:val="0070C0"/>
        </w:rPr>
        <w:t>roject descriptions</w:t>
      </w:r>
      <w:r w:rsidR="00082A42">
        <w:rPr>
          <w:i/>
          <w:iCs/>
          <w:color w:val="0070C0"/>
        </w:rPr>
        <w:t xml:space="preserve">.  </w:t>
      </w:r>
    </w:p>
    <w:tbl>
      <w:tblPr>
        <w:tblW w:w="9267" w:type="dxa"/>
        <w:tblCellMar>
          <w:left w:w="0" w:type="dxa"/>
          <w:right w:w="0" w:type="dxa"/>
        </w:tblCellMar>
        <w:tblLook w:val="0420" w:firstRow="1" w:lastRow="0" w:firstColumn="0" w:lastColumn="0" w:noHBand="0" w:noVBand="1"/>
      </w:tblPr>
      <w:tblGrid>
        <w:gridCol w:w="7107"/>
        <w:gridCol w:w="2160"/>
      </w:tblGrid>
      <w:tr w:rsidR="008660D8" w:rsidRPr="008660D8" w14:paraId="7B873C10" w14:textId="77777777" w:rsidTr="00B32BB9">
        <w:trPr>
          <w:trHeight w:val="288"/>
        </w:trPr>
        <w:tc>
          <w:tcPr>
            <w:tcW w:w="7107" w:type="dxa"/>
            <w:tcBorders>
              <w:top w:val="single" w:sz="2" w:space="0" w:color="000000"/>
              <w:left w:val="single" w:sz="2" w:space="0" w:color="000000"/>
              <w:bottom w:val="single" w:sz="2" w:space="0" w:color="000000"/>
              <w:right w:val="single" w:sz="2" w:space="0" w:color="000000"/>
            </w:tcBorders>
            <w:shd w:val="clear" w:color="auto" w:fill="E7E6E6"/>
            <w:tcMar>
              <w:top w:w="72" w:type="dxa"/>
              <w:left w:w="144" w:type="dxa"/>
              <w:bottom w:w="72" w:type="dxa"/>
              <w:right w:w="144" w:type="dxa"/>
            </w:tcMar>
            <w:hideMark/>
          </w:tcPr>
          <w:p w14:paraId="17A8D865" w14:textId="77777777" w:rsidR="008660D8" w:rsidRPr="008660D8" w:rsidRDefault="008660D8" w:rsidP="008660D8">
            <w:pPr>
              <w:pStyle w:val="NoSpacing"/>
            </w:pPr>
            <w:r w:rsidRPr="008660D8">
              <w:t>Project</w:t>
            </w:r>
          </w:p>
        </w:tc>
        <w:tc>
          <w:tcPr>
            <w:tcW w:w="2160" w:type="dxa"/>
            <w:tcBorders>
              <w:top w:val="single" w:sz="2" w:space="0" w:color="000000"/>
              <w:left w:val="single" w:sz="2" w:space="0" w:color="000000"/>
              <w:bottom w:val="single" w:sz="2" w:space="0" w:color="000000"/>
              <w:right w:val="single" w:sz="2" w:space="0" w:color="000000"/>
            </w:tcBorders>
            <w:shd w:val="clear" w:color="auto" w:fill="E7E6E6"/>
            <w:tcMar>
              <w:top w:w="72" w:type="dxa"/>
              <w:left w:w="144" w:type="dxa"/>
              <w:bottom w:w="72" w:type="dxa"/>
              <w:right w:w="144" w:type="dxa"/>
            </w:tcMar>
            <w:hideMark/>
          </w:tcPr>
          <w:p w14:paraId="43825F1A" w14:textId="77777777" w:rsidR="008660D8" w:rsidRPr="008660D8" w:rsidRDefault="008660D8" w:rsidP="008660D8">
            <w:pPr>
              <w:pStyle w:val="NoSpacing"/>
            </w:pPr>
            <w:r w:rsidRPr="008660D8">
              <w:t>Applicant</w:t>
            </w:r>
          </w:p>
        </w:tc>
      </w:tr>
      <w:tr w:rsidR="008660D8" w:rsidRPr="008660D8" w14:paraId="680A6E11" w14:textId="77777777" w:rsidTr="00B32BB9">
        <w:trPr>
          <w:trHeight w:val="288"/>
        </w:trPr>
        <w:tc>
          <w:tcPr>
            <w:tcW w:w="7107" w:type="dxa"/>
            <w:tcBorders>
              <w:top w:val="single" w:sz="2" w:space="0" w:color="000000"/>
              <w:left w:val="single" w:sz="2" w:space="0" w:color="000000"/>
              <w:bottom w:val="single" w:sz="2" w:space="0" w:color="000000"/>
              <w:right w:val="single" w:sz="2" w:space="0" w:color="000000"/>
            </w:tcBorders>
            <w:shd w:val="clear" w:color="auto" w:fill="DAE3F3"/>
            <w:tcMar>
              <w:top w:w="72" w:type="dxa"/>
              <w:left w:w="144" w:type="dxa"/>
              <w:bottom w:w="72" w:type="dxa"/>
              <w:right w:w="144" w:type="dxa"/>
            </w:tcMar>
            <w:hideMark/>
          </w:tcPr>
          <w:p w14:paraId="0E1826EE" w14:textId="77777777" w:rsidR="008660D8" w:rsidRPr="008660D8" w:rsidRDefault="008660D8" w:rsidP="008660D8">
            <w:pPr>
              <w:pStyle w:val="NoSpacing"/>
            </w:pPr>
            <w:r w:rsidRPr="008660D8">
              <w:t>A. Barracks Road &amp; US 29 SB/US 250 WB On-Ramp</w:t>
            </w:r>
          </w:p>
        </w:tc>
        <w:tc>
          <w:tcPr>
            <w:tcW w:w="2160" w:type="dxa"/>
            <w:tcBorders>
              <w:top w:val="single" w:sz="2" w:space="0" w:color="000000"/>
              <w:left w:val="single" w:sz="2" w:space="0" w:color="000000"/>
              <w:bottom w:val="single" w:sz="2" w:space="0" w:color="000000"/>
              <w:right w:val="single" w:sz="2" w:space="0" w:color="000000"/>
            </w:tcBorders>
            <w:shd w:val="clear" w:color="auto" w:fill="DAE3F3"/>
            <w:tcMar>
              <w:top w:w="72" w:type="dxa"/>
              <w:left w:w="144" w:type="dxa"/>
              <w:bottom w:w="72" w:type="dxa"/>
              <w:right w:w="144" w:type="dxa"/>
            </w:tcMar>
            <w:hideMark/>
          </w:tcPr>
          <w:p w14:paraId="4F9A2857" w14:textId="77777777" w:rsidR="008660D8" w:rsidRPr="008660D8" w:rsidRDefault="008660D8" w:rsidP="008660D8">
            <w:pPr>
              <w:pStyle w:val="NoSpacing"/>
            </w:pPr>
            <w:r w:rsidRPr="008660D8">
              <w:t>Albemarle County</w:t>
            </w:r>
          </w:p>
        </w:tc>
      </w:tr>
      <w:tr w:rsidR="008660D8" w:rsidRPr="008660D8" w14:paraId="5CB75BEC" w14:textId="77777777" w:rsidTr="00B32BB9">
        <w:trPr>
          <w:trHeight w:val="288"/>
        </w:trPr>
        <w:tc>
          <w:tcPr>
            <w:tcW w:w="7107" w:type="dxa"/>
            <w:tcBorders>
              <w:top w:val="single" w:sz="2" w:space="0" w:color="000000"/>
              <w:left w:val="single" w:sz="2" w:space="0" w:color="000000"/>
              <w:bottom w:val="single" w:sz="2" w:space="0" w:color="000000"/>
              <w:right w:val="single" w:sz="2" w:space="0" w:color="000000"/>
            </w:tcBorders>
            <w:shd w:val="clear" w:color="auto" w:fill="DAE3F3"/>
            <w:tcMar>
              <w:top w:w="72" w:type="dxa"/>
              <w:left w:w="144" w:type="dxa"/>
              <w:bottom w:w="72" w:type="dxa"/>
              <w:right w:w="144" w:type="dxa"/>
            </w:tcMar>
            <w:hideMark/>
          </w:tcPr>
          <w:p w14:paraId="732D618F" w14:textId="77777777" w:rsidR="008660D8" w:rsidRPr="008660D8" w:rsidRDefault="008660D8" w:rsidP="008660D8">
            <w:pPr>
              <w:pStyle w:val="NoSpacing"/>
            </w:pPr>
            <w:r w:rsidRPr="008660D8">
              <w:t>B. US 250 &amp; Old Trail Roundabout</w:t>
            </w:r>
          </w:p>
        </w:tc>
        <w:tc>
          <w:tcPr>
            <w:tcW w:w="2160" w:type="dxa"/>
            <w:tcBorders>
              <w:top w:val="single" w:sz="2" w:space="0" w:color="000000"/>
              <w:left w:val="single" w:sz="2" w:space="0" w:color="000000"/>
              <w:bottom w:val="single" w:sz="2" w:space="0" w:color="000000"/>
              <w:right w:val="single" w:sz="2" w:space="0" w:color="000000"/>
            </w:tcBorders>
            <w:shd w:val="clear" w:color="auto" w:fill="DAE3F3"/>
            <w:tcMar>
              <w:top w:w="72" w:type="dxa"/>
              <w:left w:w="144" w:type="dxa"/>
              <w:bottom w:w="72" w:type="dxa"/>
              <w:right w:w="144" w:type="dxa"/>
            </w:tcMar>
            <w:hideMark/>
          </w:tcPr>
          <w:p w14:paraId="2F048D8E" w14:textId="77777777" w:rsidR="008660D8" w:rsidRPr="008660D8" w:rsidRDefault="008660D8" w:rsidP="008660D8">
            <w:pPr>
              <w:pStyle w:val="NoSpacing"/>
            </w:pPr>
            <w:r w:rsidRPr="008660D8">
              <w:t>Albemarle County</w:t>
            </w:r>
          </w:p>
        </w:tc>
      </w:tr>
      <w:tr w:rsidR="008660D8" w:rsidRPr="008660D8" w14:paraId="4A346BC9" w14:textId="77777777" w:rsidTr="00B32BB9">
        <w:trPr>
          <w:trHeight w:val="288"/>
        </w:trPr>
        <w:tc>
          <w:tcPr>
            <w:tcW w:w="7107" w:type="dxa"/>
            <w:tcBorders>
              <w:top w:val="single" w:sz="2" w:space="0" w:color="000000"/>
              <w:left w:val="single" w:sz="2" w:space="0" w:color="000000"/>
              <w:bottom w:val="single" w:sz="2" w:space="0" w:color="000000"/>
              <w:right w:val="single" w:sz="2" w:space="0" w:color="000000"/>
            </w:tcBorders>
            <w:shd w:val="clear" w:color="auto" w:fill="DAE3F3"/>
            <w:tcMar>
              <w:top w:w="72" w:type="dxa"/>
              <w:left w:w="144" w:type="dxa"/>
              <w:bottom w:w="72" w:type="dxa"/>
              <w:right w:w="144" w:type="dxa"/>
            </w:tcMar>
            <w:hideMark/>
          </w:tcPr>
          <w:p w14:paraId="014E56B0" w14:textId="77777777" w:rsidR="008660D8" w:rsidRPr="008660D8" w:rsidRDefault="008660D8" w:rsidP="008660D8">
            <w:pPr>
              <w:pStyle w:val="NoSpacing"/>
            </w:pPr>
            <w:r w:rsidRPr="008660D8">
              <w:t>C. US 250 (Ivy Road) – Full Recommendation</w:t>
            </w:r>
          </w:p>
        </w:tc>
        <w:tc>
          <w:tcPr>
            <w:tcW w:w="2160" w:type="dxa"/>
            <w:tcBorders>
              <w:top w:val="single" w:sz="2" w:space="0" w:color="000000"/>
              <w:left w:val="single" w:sz="2" w:space="0" w:color="000000"/>
              <w:bottom w:val="single" w:sz="2" w:space="0" w:color="000000"/>
              <w:right w:val="single" w:sz="2" w:space="0" w:color="000000"/>
            </w:tcBorders>
            <w:shd w:val="clear" w:color="auto" w:fill="DAE3F3"/>
            <w:tcMar>
              <w:top w:w="72" w:type="dxa"/>
              <w:left w:w="144" w:type="dxa"/>
              <w:bottom w:w="72" w:type="dxa"/>
              <w:right w:w="144" w:type="dxa"/>
            </w:tcMar>
            <w:hideMark/>
          </w:tcPr>
          <w:p w14:paraId="35604B45" w14:textId="77777777" w:rsidR="008660D8" w:rsidRPr="008660D8" w:rsidRDefault="008660D8" w:rsidP="008660D8">
            <w:pPr>
              <w:pStyle w:val="NoSpacing"/>
            </w:pPr>
            <w:r w:rsidRPr="008660D8">
              <w:t>Albemarle County</w:t>
            </w:r>
          </w:p>
        </w:tc>
      </w:tr>
      <w:tr w:rsidR="008660D8" w:rsidRPr="008660D8" w14:paraId="46AD5E22" w14:textId="77777777" w:rsidTr="00B32BB9">
        <w:trPr>
          <w:trHeight w:val="288"/>
        </w:trPr>
        <w:tc>
          <w:tcPr>
            <w:tcW w:w="7107" w:type="dxa"/>
            <w:tcBorders>
              <w:top w:val="single" w:sz="2" w:space="0" w:color="000000"/>
              <w:left w:val="single" w:sz="2" w:space="0" w:color="000000"/>
              <w:bottom w:val="single" w:sz="2" w:space="0" w:color="000000"/>
              <w:right w:val="single" w:sz="2" w:space="0" w:color="000000"/>
            </w:tcBorders>
            <w:shd w:val="clear" w:color="auto" w:fill="DAE3F3"/>
            <w:tcMar>
              <w:top w:w="72" w:type="dxa"/>
              <w:left w:w="144" w:type="dxa"/>
              <w:bottom w:w="72" w:type="dxa"/>
              <w:right w:w="144" w:type="dxa"/>
            </w:tcMar>
            <w:hideMark/>
          </w:tcPr>
          <w:p w14:paraId="5817DB91" w14:textId="77777777" w:rsidR="008660D8" w:rsidRPr="008660D8" w:rsidRDefault="008660D8" w:rsidP="008660D8">
            <w:pPr>
              <w:pStyle w:val="NoSpacing"/>
            </w:pPr>
            <w:r w:rsidRPr="008660D8">
              <w:t>D. US 250 (Ivy Road) – Partial Recommendation</w:t>
            </w:r>
          </w:p>
        </w:tc>
        <w:tc>
          <w:tcPr>
            <w:tcW w:w="2160" w:type="dxa"/>
            <w:tcBorders>
              <w:top w:val="single" w:sz="2" w:space="0" w:color="000000"/>
              <w:left w:val="single" w:sz="2" w:space="0" w:color="000000"/>
              <w:bottom w:val="single" w:sz="2" w:space="0" w:color="000000"/>
              <w:right w:val="single" w:sz="2" w:space="0" w:color="000000"/>
            </w:tcBorders>
            <w:shd w:val="clear" w:color="auto" w:fill="DAE3F3"/>
            <w:tcMar>
              <w:top w:w="72" w:type="dxa"/>
              <w:left w:w="144" w:type="dxa"/>
              <w:bottom w:w="72" w:type="dxa"/>
              <w:right w:w="144" w:type="dxa"/>
            </w:tcMar>
            <w:hideMark/>
          </w:tcPr>
          <w:p w14:paraId="264F2E3B" w14:textId="77777777" w:rsidR="008660D8" w:rsidRPr="008660D8" w:rsidRDefault="008660D8" w:rsidP="008660D8">
            <w:pPr>
              <w:pStyle w:val="NoSpacing"/>
            </w:pPr>
            <w:r w:rsidRPr="008660D8">
              <w:t>Albemarle County</w:t>
            </w:r>
          </w:p>
        </w:tc>
      </w:tr>
      <w:tr w:rsidR="008660D8" w:rsidRPr="008660D8" w14:paraId="0492B73C" w14:textId="77777777" w:rsidTr="00B32BB9">
        <w:trPr>
          <w:trHeight w:val="288"/>
        </w:trPr>
        <w:tc>
          <w:tcPr>
            <w:tcW w:w="7107" w:type="dxa"/>
            <w:tcBorders>
              <w:top w:val="single" w:sz="2" w:space="0" w:color="000000"/>
              <w:left w:val="single" w:sz="2" w:space="0" w:color="000000"/>
              <w:bottom w:val="single" w:sz="2" w:space="0" w:color="000000"/>
              <w:right w:val="single" w:sz="2" w:space="0" w:color="000000"/>
            </w:tcBorders>
            <w:shd w:val="clear" w:color="auto" w:fill="FBE5D6"/>
            <w:tcMar>
              <w:top w:w="72" w:type="dxa"/>
              <w:left w:w="144" w:type="dxa"/>
              <w:bottom w:w="72" w:type="dxa"/>
              <w:right w:w="144" w:type="dxa"/>
            </w:tcMar>
            <w:hideMark/>
          </w:tcPr>
          <w:p w14:paraId="040109E2" w14:textId="77777777" w:rsidR="008660D8" w:rsidRPr="008660D8" w:rsidRDefault="008660D8" w:rsidP="008660D8">
            <w:pPr>
              <w:pStyle w:val="NoSpacing"/>
            </w:pPr>
            <w:r w:rsidRPr="008660D8">
              <w:t xml:space="preserve">1. US 29 NB/US 250 EB Off-ramp improvements at Barracks Road </w:t>
            </w:r>
          </w:p>
        </w:tc>
        <w:tc>
          <w:tcPr>
            <w:tcW w:w="2160" w:type="dxa"/>
            <w:tcBorders>
              <w:top w:val="single" w:sz="2" w:space="0" w:color="000000"/>
              <w:left w:val="single" w:sz="2" w:space="0" w:color="000000"/>
              <w:bottom w:val="single" w:sz="2" w:space="0" w:color="000000"/>
              <w:right w:val="single" w:sz="2" w:space="0" w:color="000000"/>
            </w:tcBorders>
            <w:shd w:val="clear" w:color="auto" w:fill="FBE5D6"/>
            <w:tcMar>
              <w:top w:w="72" w:type="dxa"/>
              <w:left w:w="144" w:type="dxa"/>
              <w:bottom w:w="72" w:type="dxa"/>
              <w:right w:w="144" w:type="dxa"/>
            </w:tcMar>
            <w:hideMark/>
          </w:tcPr>
          <w:p w14:paraId="36E4DA2D" w14:textId="77777777" w:rsidR="008660D8" w:rsidRPr="008660D8" w:rsidRDefault="008660D8" w:rsidP="008660D8">
            <w:pPr>
              <w:pStyle w:val="NoSpacing"/>
            </w:pPr>
            <w:r w:rsidRPr="008660D8">
              <w:t>CA-MPO</w:t>
            </w:r>
          </w:p>
        </w:tc>
      </w:tr>
      <w:tr w:rsidR="008660D8" w:rsidRPr="008660D8" w14:paraId="3E256B3D" w14:textId="77777777" w:rsidTr="00B32BB9">
        <w:trPr>
          <w:trHeight w:val="288"/>
        </w:trPr>
        <w:tc>
          <w:tcPr>
            <w:tcW w:w="7107" w:type="dxa"/>
            <w:tcBorders>
              <w:top w:val="single" w:sz="2" w:space="0" w:color="000000"/>
              <w:left w:val="single" w:sz="2" w:space="0" w:color="000000"/>
              <w:bottom w:val="single" w:sz="2" w:space="0" w:color="000000"/>
              <w:right w:val="single" w:sz="2" w:space="0" w:color="000000"/>
            </w:tcBorders>
            <w:shd w:val="clear" w:color="auto" w:fill="FBE5D6"/>
            <w:tcMar>
              <w:top w:w="72" w:type="dxa"/>
              <w:left w:w="144" w:type="dxa"/>
              <w:bottom w:w="72" w:type="dxa"/>
              <w:right w:w="144" w:type="dxa"/>
            </w:tcMar>
            <w:hideMark/>
          </w:tcPr>
          <w:p w14:paraId="0B8C25D5" w14:textId="77777777" w:rsidR="008660D8" w:rsidRPr="008660D8" w:rsidRDefault="008660D8" w:rsidP="008660D8">
            <w:pPr>
              <w:pStyle w:val="NoSpacing"/>
            </w:pPr>
            <w:r w:rsidRPr="008660D8">
              <w:t>2. I-64 and 5th Street (Exit 120)</w:t>
            </w:r>
          </w:p>
        </w:tc>
        <w:tc>
          <w:tcPr>
            <w:tcW w:w="2160" w:type="dxa"/>
            <w:tcBorders>
              <w:top w:val="single" w:sz="2" w:space="0" w:color="000000"/>
              <w:left w:val="single" w:sz="2" w:space="0" w:color="000000"/>
              <w:bottom w:val="single" w:sz="2" w:space="0" w:color="000000"/>
              <w:right w:val="single" w:sz="2" w:space="0" w:color="000000"/>
            </w:tcBorders>
            <w:shd w:val="clear" w:color="auto" w:fill="FBE5D6"/>
            <w:tcMar>
              <w:top w:w="72" w:type="dxa"/>
              <w:left w:w="144" w:type="dxa"/>
              <w:bottom w:w="72" w:type="dxa"/>
              <w:right w:w="144" w:type="dxa"/>
            </w:tcMar>
            <w:hideMark/>
          </w:tcPr>
          <w:p w14:paraId="1A94163A" w14:textId="77777777" w:rsidR="008660D8" w:rsidRPr="008660D8" w:rsidRDefault="008660D8" w:rsidP="008660D8">
            <w:pPr>
              <w:pStyle w:val="NoSpacing"/>
            </w:pPr>
            <w:r w:rsidRPr="008660D8">
              <w:t>CA-MPO</w:t>
            </w:r>
          </w:p>
        </w:tc>
      </w:tr>
      <w:tr w:rsidR="008660D8" w:rsidRPr="008660D8" w14:paraId="09DDDFDC" w14:textId="77777777" w:rsidTr="00B32BB9">
        <w:trPr>
          <w:trHeight w:val="288"/>
        </w:trPr>
        <w:tc>
          <w:tcPr>
            <w:tcW w:w="7107" w:type="dxa"/>
            <w:tcBorders>
              <w:top w:val="single" w:sz="2" w:space="0" w:color="000000"/>
              <w:left w:val="single" w:sz="2" w:space="0" w:color="000000"/>
              <w:bottom w:val="single" w:sz="2" w:space="0" w:color="000000"/>
              <w:right w:val="single" w:sz="2" w:space="0" w:color="000000"/>
            </w:tcBorders>
            <w:shd w:val="clear" w:color="auto" w:fill="FBE5D6"/>
            <w:tcMar>
              <w:top w:w="72" w:type="dxa"/>
              <w:left w:w="144" w:type="dxa"/>
              <w:bottom w:w="72" w:type="dxa"/>
              <w:right w:w="144" w:type="dxa"/>
            </w:tcMar>
            <w:hideMark/>
          </w:tcPr>
          <w:p w14:paraId="3C8FD788" w14:textId="77777777" w:rsidR="008660D8" w:rsidRPr="008660D8" w:rsidRDefault="008660D8" w:rsidP="008660D8">
            <w:pPr>
              <w:pStyle w:val="NoSpacing"/>
            </w:pPr>
            <w:r w:rsidRPr="008660D8">
              <w:t>3. US 29 SB/US 250 WB Off-ramp extension at Ivy Road</w:t>
            </w:r>
          </w:p>
        </w:tc>
        <w:tc>
          <w:tcPr>
            <w:tcW w:w="2160" w:type="dxa"/>
            <w:tcBorders>
              <w:top w:val="single" w:sz="2" w:space="0" w:color="000000"/>
              <w:left w:val="single" w:sz="2" w:space="0" w:color="000000"/>
              <w:bottom w:val="single" w:sz="2" w:space="0" w:color="000000"/>
              <w:right w:val="single" w:sz="2" w:space="0" w:color="000000"/>
            </w:tcBorders>
            <w:shd w:val="clear" w:color="auto" w:fill="FBE5D6"/>
            <w:tcMar>
              <w:top w:w="72" w:type="dxa"/>
              <w:left w:w="144" w:type="dxa"/>
              <w:bottom w:w="72" w:type="dxa"/>
              <w:right w:w="144" w:type="dxa"/>
            </w:tcMar>
            <w:hideMark/>
          </w:tcPr>
          <w:p w14:paraId="754C441C" w14:textId="77777777" w:rsidR="008660D8" w:rsidRPr="008660D8" w:rsidRDefault="008660D8" w:rsidP="008660D8">
            <w:pPr>
              <w:pStyle w:val="NoSpacing"/>
            </w:pPr>
            <w:r w:rsidRPr="008660D8">
              <w:t>CA-MPO</w:t>
            </w:r>
          </w:p>
        </w:tc>
      </w:tr>
      <w:tr w:rsidR="008660D8" w:rsidRPr="008660D8" w14:paraId="25AE79D6" w14:textId="77777777" w:rsidTr="00B32BB9">
        <w:trPr>
          <w:trHeight w:val="288"/>
        </w:trPr>
        <w:tc>
          <w:tcPr>
            <w:tcW w:w="7107" w:type="dxa"/>
            <w:tcBorders>
              <w:top w:val="single" w:sz="2" w:space="0" w:color="000000"/>
              <w:left w:val="single" w:sz="2" w:space="0" w:color="000000"/>
              <w:bottom w:val="single" w:sz="2" w:space="0" w:color="000000"/>
              <w:right w:val="single" w:sz="2" w:space="0" w:color="000000"/>
            </w:tcBorders>
            <w:shd w:val="clear" w:color="auto" w:fill="FBE5D6"/>
            <w:tcMar>
              <w:top w:w="72" w:type="dxa"/>
              <w:left w:w="144" w:type="dxa"/>
              <w:bottom w:w="72" w:type="dxa"/>
              <w:right w:w="144" w:type="dxa"/>
            </w:tcMar>
            <w:hideMark/>
          </w:tcPr>
          <w:p w14:paraId="1FE1ADCD" w14:textId="77777777" w:rsidR="008660D8" w:rsidRPr="008660D8" w:rsidRDefault="008660D8" w:rsidP="008660D8">
            <w:pPr>
              <w:pStyle w:val="NoSpacing"/>
            </w:pPr>
            <w:r w:rsidRPr="008660D8">
              <w:t>4. US 29 NB/US 250 EB On-ramp extension at Ivy Road</w:t>
            </w:r>
          </w:p>
        </w:tc>
        <w:tc>
          <w:tcPr>
            <w:tcW w:w="2160" w:type="dxa"/>
            <w:tcBorders>
              <w:top w:val="single" w:sz="2" w:space="0" w:color="000000"/>
              <w:left w:val="single" w:sz="2" w:space="0" w:color="000000"/>
              <w:bottom w:val="single" w:sz="2" w:space="0" w:color="000000"/>
              <w:right w:val="single" w:sz="2" w:space="0" w:color="000000"/>
            </w:tcBorders>
            <w:shd w:val="clear" w:color="auto" w:fill="FBE5D6"/>
            <w:tcMar>
              <w:top w:w="72" w:type="dxa"/>
              <w:left w:w="144" w:type="dxa"/>
              <w:bottom w:w="72" w:type="dxa"/>
              <w:right w:w="144" w:type="dxa"/>
            </w:tcMar>
            <w:hideMark/>
          </w:tcPr>
          <w:p w14:paraId="2FD551C3" w14:textId="77777777" w:rsidR="008660D8" w:rsidRPr="008660D8" w:rsidRDefault="008660D8" w:rsidP="008660D8">
            <w:pPr>
              <w:pStyle w:val="NoSpacing"/>
            </w:pPr>
            <w:r w:rsidRPr="008660D8">
              <w:t>CA-MPO</w:t>
            </w:r>
          </w:p>
        </w:tc>
      </w:tr>
    </w:tbl>
    <w:p w14:paraId="30D3F570" w14:textId="77777777" w:rsidR="00C036D9" w:rsidRDefault="00C036D9" w:rsidP="00B11B0A">
      <w:pPr>
        <w:pStyle w:val="NoSpacing"/>
      </w:pPr>
    </w:p>
    <w:p w14:paraId="3E6A0F70" w14:textId="77777777" w:rsidR="00082A42" w:rsidRDefault="00082A42" w:rsidP="00B11B0A">
      <w:pPr>
        <w:pStyle w:val="NoSpacing"/>
      </w:pPr>
    </w:p>
    <w:p w14:paraId="1543C73C" w14:textId="77777777" w:rsidR="00DB7E8D" w:rsidRDefault="00DB7E8D" w:rsidP="00DB7E8D">
      <w:pPr>
        <w:rPr>
          <w:b/>
          <w:bCs/>
          <w:u w:val="single"/>
        </w:rPr>
      </w:pPr>
      <w:r>
        <w:rPr>
          <w:b/>
          <w:bCs/>
          <w:u w:val="single"/>
        </w:rPr>
        <w:t>Albemarle County Pre-Applications</w:t>
      </w:r>
    </w:p>
    <w:p w14:paraId="11DF43C1" w14:textId="2776BE3B" w:rsidR="00EF541D" w:rsidRDefault="00EF541D" w:rsidP="00EF541D">
      <w:pPr>
        <w:pStyle w:val="ListParagraph"/>
        <w:numPr>
          <w:ilvl w:val="0"/>
          <w:numId w:val="1"/>
        </w:numPr>
      </w:pPr>
      <w:r w:rsidRPr="00EF541D">
        <w:rPr>
          <w:b/>
          <w:bCs/>
        </w:rPr>
        <w:t>Barracks Road &amp; US 29 SB/US 250 WB On-ramp</w:t>
      </w:r>
      <w:r>
        <w:t xml:space="preserve"> – This project </w:t>
      </w:r>
      <w:r w:rsidR="00B63A60">
        <w:t xml:space="preserve">will </w:t>
      </w:r>
      <w:r>
        <w:t xml:space="preserve">construct several </w:t>
      </w:r>
      <w:r w:rsidR="00AA2374">
        <w:t>modifications</w:t>
      </w:r>
      <w:r>
        <w:t xml:space="preserve"> on Barracks Road </w:t>
      </w:r>
      <w:r w:rsidR="00C370AA">
        <w:t>at the western approach to</w:t>
      </w:r>
      <w:r>
        <w:t xml:space="preserve"> the interchange with US 29 / US 250.  The project will: </w:t>
      </w:r>
    </w:p>
    <w:p w14:paraId="373D8EB6" w14:textId="7941EDAE" w:rsidR="00DB7E8D" w:rsidRDefault="00EF541D" w:rsidP="00EF541D">
      <w:pPr>
        <w:pStyle w:val="ListParagraph"/>
        <w:numPr>
          <w:ilvl w:val="1"/>
          <w:numId w:val="1"/>
        </w:numPr>
      </w:pPr>
      <w:r>
        <w:t xml:space="preserve">Add a right turn lane on eastbound Barracks Road for vehicles turning onto the </w:t>
      </w:r>
      <w:proofErr w:type="gramStart"/>
      <w:r>
        <w:t>on-ramp</w:t>
      </w:r>
      <w:proofErr w:type="gramEnd"/>
      <w:r>
        <w:t xml:space="preserve"> to southbound US 29 / westbound US 250</w:t>
      </w:r>
    </w:p>
    <w:p w14:paraId="5A00289D" w14:textId="4C44B522" w:rsidR="00EF541D" w:rsidRDefault="00EF541D" w:rsidP="00EF541D">
      <w:pPr>
        <w:pStyle w:val="ListParagraph"/>
        <w:numPr>
          <w:ilvl w:val="1"/>
          <w:numId w:val="1"/>
        </w:numPr>
      </w:pPr>
      <w:r>
        <w:t>Close the median opening on Barracks Road at Ricky Road</w:t>
      </w:r>
    </w:p>
    <w:p w14:paraId="679C070E" w14:textId="1C7E0805" w:rsidR="00B63A60" w:rsidRDefault="00B63A60" w:rsidP="00EF541D">
      <w:pPr>
        <w:pStyle w:val="ListParagraph"/>
        <w:numPr>
          <w:ilvl w:val="1"/>
          <w:numId w:val="1"/>
        </w:numPr>
      </w:pPr>
      <w:r>
        <w:t>Relocate the bus stop currently at Barracks Road and Surrey Road to the southeast corner of Barracks Road and Bennington Road</w:t>
      </w:r>
    </w:p>
    <w:p w14:paraId="63FA47BD" w14:textId="7A76439A" w:rsidR="00EF541D" w:rsidRDefault="00EF541D" w:rsidP="00EF541D">
      <w:pPr>
        <w:pStyle w:val="ListParagraph"/>
        <w:numPr>
          <w:ilvl w:val="1"/>
          <w:numId w:val="1"/>
        </w:numPr>
      </w:pPr>
      <w:r>
        <w:t>Construct a pedestrian connection from the</w:t>
      </w:r>
      <w:r w:rsidR="00B63A60">
        <w:t xml:space="preserve"> relocated bus stop to the</w:t>
      </w:r>
      <w:r>
        <w:t xml:space="preserve"> existing sidewalk on the north side of Barracks Road</w:t>
      </w:r>
      <w:r w:rsidR="00B63A60">
        <w:t xml:space="preserve">, including a crosswalk across the off-ramp, a crosswalk across Barracks Road, and new sidewalk along the south side of Barracks Road </w:t>
      </w:r>
    </w:p>
    <w:p w14:paraId="6C802CDB" w14:textId="2CB1745A" w:rsidR="004248DD" w:rsidRDefault="004248DD" w:rsidP="00D4303C">
      <w:pPr>
        <w:ind w:left="810"/>
      </w:pPr>
      <w:r>
        <w:lastRenderedPageBreak/>
        <w:t xml:space="preserve">This project was identified in </w:t>
      </w:r>
      <w:r w:rsidR="004129DC">
        <w:t>the Barracks Road</w:t>
      </w:r>
      <w:r w:rsidR="006F62A4">
        <w:t xml:space="preserve"> Project Pipeline </w:t>
      </w:r>
      <w:r w:rsidR="00467469">
        <w:t xml:space="preserve">study to </w:t>
      </w:r>
      <w:r w:rsidR="00467469" w:rsidRPr="001C662C">
        <w:t xml:space="preserve">address </w:t>
      </w:r>
      <w:r w:rsidR="001B3D1C" w:rsidRPr="001C662C">
        <w:t>safety</w:t>
      </w:r>
      <w:r w:rsidR="001B3D1C">
        <w:t xml:space="preserve"> </w:t>
      </w:r>
      <w:r w:rsidR="00BF639E">
        <w:t>issues for motorists</w:t>
      </w:r>
      <w:r w:rsidR="00691A98">
        <w:t xml:space="preserve"> and</w:t>
      </w:r>
      <w:r w:rsidR="00BF639E">
        <w:t xml:space="preserve"> pedestrians. </w:t>
      </w:r>
    </w:p>
    <w:p w14:paraId="6F7B4FF7" w14:textId="2E44DA66" w:rsidR="00B63A60" w:rsidRDefault="008772CA" w:rsidP="00E04402">
      <w:pPr>
        <w:pStyle w:val="ListParagraph"/>
        <w:numPr>
          <w:ilvl w:val="0"/>
          <w:numId w:val="1"/>
        </w:numPr>
        <w:ind w:left="763"/>
        <w:contextualSpacing w:val="0"/>
      </w:pPr>
      <w:r w:rsidRPr="008772CA">
        <w:rPr>
          <w:b/>
          <w:bCs/>
        </w:rPr>
        <w:t>US 250 &amp; Old Trail Roundabout</w:t>
      </w:r>
      <w:r>
        <w:t xml:space="preserve"> – This project will </w:t>
      </w:r>
      <w:r w:rsidR="00541941">
        <w:t>construct a roundabout at the inte</w:t>
      </w:r>
      <w:r w:rsidR="00A50BA2">
        <w:t>rsection of US 250 (Rockfish Gap Turnpike) at Old Trail Drive</w:t>
      </w:r>
      <w:r w:rsidR="00500BA5">
        <w:t xml:space="preserve"> with crosswalks and pedestrian </w:t>
      </w:r>
      <w:r w:rsidR="00FC09B9">
        <w:t xml:space="preserve">connections.  This project was previously submitted for SMART SCALE funding </w:t>
      </w:r>
      <w:r w:rsidR="007F424B">
        <w:t xml:space="preserve">and narrowly missed being selected.  </w:t>
      </w:r>
    </w:p>
    <w:p w14:paraId="7A3FAD1C" w14:textId="77777777" w:rsidR="006862D3" w:rsidRDefault="00613029" w:rsidP="00E04402">
      <w:pPr>
        <w:pStyle w:val="ListParagraph"/>
        <w:numPr>
          <w:ilvl w:val="0"/>
          <w:numId w:val="1"/>
        </w:numPr>
        <w:ind w:left="763"/>
        <w:contextualSpacing w:val="0"/>
        <w:rPr>
          <w:i/>
          <w:iCs/>
          <w:color w:val="0070C0"/>
        </w:rPr>
      </w:pPr>
      <w:r w:rsidRPr="008A2750">
        <w:rPr>
          <w:b/>
          <w:bCs/>
          <w:i/>
          <w:iCs/>
          <w:color w:val="0070C0"/>
        </w:rPr>
        <w:t xml:space="preserve">US 250 </w:t>
      </w:r>
      <w:r w:rsidR="008A2750">
        <w:rPr>
          <w:b/>
          <w:bCs/>
          <w:i/>
          <w:iCs/>
          <w:color w:val="0070C0"/>
        </w:rPr>
        <w:t xml:space="preserve">(Ivy Road) </w:t>
      </w:r>
      <w:r w:rsidR="0023554F">
        <w:rPr>
          <w:b/>
          <w:bCs/>
          <w:i/>
          <w:iCs/>
          <w:color w:val="0070C0"/>
        </w:rPr>
        <w:t>– Full Recommendation</w:t>
      </w:r>
      <w:r w:rsidRPr="008A2750">
        <w:rPr>
          <w:i/>
          <w:iCs/>
          <w:color w:val="0070C0"/>
        </w:rPr>
        <w:t xml:space="preserve"> – This project will</w:t>
      </w:r>
      <w:r w:rsidR="00AF35D1" w:rsidRPr="008A2750">
        <w:rPr>
          <w:i/>
          <w:iCs/>
          <w:color w:val="0070C0"/>
        </w:rPr>
        <w:t xml:space="preserve"> </w:t>
      </w:r>
      <w:r w:rsidR="0023400D">
        <w:rPr>
          <w:i/>
          <w:iCs/>
          <w:color w:val="0070C0"/>
        </w:rPr>
        <w:t>redesign</w:t>
      </w:r>
      <w:r w:rsidR="007E5C7B">
        <w:rPr>
          <w:i/>
          <w:iCs/>
          <w:color w:val="0070C0"/>
        </w:rPr>
        <w:t xml:space="preserve"> </w:t>
      </w:r>
      <w:r w:rsidR="00511E8C">
        <w:rPr>
          <w:i/>
          <w:iCs/>
          <w:color w:val="0070C0"/>
        </w:rPr>
        <w:t xml:space="preserve">US 250 (Ivy Road) from </w:t>
      </w:r>
      <w:r w:rsidR="0023400D">
        <w:rPr>
          <w:i/>
          <w:iCs/>
          <w:color w:val="0070C0"/>
        </w:rPr>
        <w:t>Old Garth Road/Canterbury Road to Boar’s Head Drive/</w:t>
      </w:r>
      <w:proofErr w:type="spellStart"/>
      <w:r w:rsidR="0023400D">
        <w:rPr>
          <w:i/>
          <w:iCs/>
          <w:color w:val="0070C0"/>
        </w:rPr>
        <w:t>Colridge</w:t>
      </w:r>
      <w:proofErr w:type="spellEnd"/>
      <w:r w:rsidR="0023400D">
        <w:rPr>
          <w:i/>
          <w:iCs/>
          <w:color w:val="0070C0"/>
        </w:rPr>
        <w:t xml:space="preserve"> Drive.  </w:t>
      </w:r>
      <w:r w:rsidR="006862D3">
        <w:rPr>
          <w:i/>
          <w:iCs/>
          <w:color w:val="0070C0"/>
        </w:rPr>
        <w:t>The project will:</w:t>
      </w:r>
    </w:p>
    <w:p w14:paraId="71D0A087" w14:textId="77777777" w:rsidR="008915BF" w:rsidRDefault="006862D3" w:rsidP="006862D3">
      <w:pPr>
        <w:pStyle w:val="ListParagraph"/>
        <w:numPr>
          <w:ilvl w:val="0"/>
          <w:numId w:val="8"/>
        </w:numPr>
        <w:rPr>
          <w:i/>
          <w:iCs/>
          <w:color w:val="0070C0"/>
        </w:rPr>
      </w:pPr>
      <w:r w:rsidRPr="006862D3">
        <w:rPr>
          <w:i/>
          <w:iCs/>
          <w:color w:val="0070C0"/>
        </w:rPr>
        <w:t>C</w:t>
      </w:r>
      <w:r w:rsidR="00AF35D1" w:rsidRPr="006862D3">
        <w:rPr>
          <w:i/>
          <w:iCs/>
          <w:color w:val="0070C0"/>
        </w:rPr>
        <w:t xml:space="preserve">onvert </w:t>
      </w:r>
      <w:r w:rsidRPr="006862D3">
        <w:rPr>
          <w:i/>
          <w:iCs/>
          <w:color w:val="0070C0"/>
        </w:rPr>
        <w:t xml:space="preserve">the signalized </w:t>
      </w:r>
      <w:r w:rsidR="00AF35D1" w:rsidRPr="006862D3">
        <w:rPr>
          <w:i/>
          <w:iCs/>
          <w:color w:val="0070C0"/>
        </w:rPr>
        <w:t>intersection</w:t>
      </w:r>
      <w:r w:rsidRPr="006862D3">
        <w:rPr>
          <w:i/>
          <w:iCs/>
          <w:color w:val="0070C0"/>
        </w:rPr>
        <w:t xml:space="preserve"> of </w:t>
      </w:r>
      <w:r w:rsidR="008915BF">
        <w:rPr>
          <w:i/>
          <w:iCs/>
          <w:color w:val="0070C0"/>
        </w:rPr>
        <w:t xml:space="preserve">Ivy Road and Old Garth Road/ Canterbury Road </w:t>
      </w:r>
      <w:r w:rsidR="001638A1" w:rsidRPr="006862D3">
        <w:rPr>
          <w:i/>
          <w:iCs/>
          <w:color w:val="0070C0"/>
        </w:rPr>
        <w:t xml:space="preserve">to </w:t>
      </w:r>
      <w:r w:rsidR="008915BF">
        <w:rPr>
          <w:i/>
          <w:iCs/>
          <w:color w:val="0070C0"/>
        </w:rPr>
        <w:t xml:space="preserve">a </w:t>
      </w:r>
      <w:r w:rsidR="001638A1" w:rsidRPr="006862D3">
        <w:rPr>
          <w:i/>
          <w:iCs/>
          <w:color w:val="0070C0"/>
        </w:rPr>
        <w:t>roundabout</w:t>
      </w:r>
    </w:p>
    <w:p w14:paraId="23E2C248" w14:textId="77777777" w:rsidR="008915BF" w:rsidRDefault="008915BF" w:rsidP="006862D3">
      <w:pPr>
        <w:pStyle w:val="ListParagraph"/>
        <w:numPr>
          <w:ilvl w:val="0"/>
          <w:numId w:val="8"/>
        </w:numPr>
        <w:rPr>
          <w:i/>
          <w:iCs/>
          <w:color w:val="0070C0"/>
        </w:rPr>
      </w:pPr>
      <w:r>
        <w:rPr>
          <w:i/>
          <w:iCs/>
          <w:color w:val="0070C0"/>
        </w:rPr>
        <w:t xml:space="preserve">Convert the unsignalized intersection of Ivy Road and Boar’s Head Drive/ </w:t>
      </w:r>
      <w:proofErr w:type="spellStart"/>
      <w:r>
        <w:rPr>
          <w:i/>
          <w:iCs/>
          <w:color w:val="0070C0"/>
        </w:rPr>
        <w:t>Colridge</w:t>
      </w:r>
      <w:proofErr w:type="spellEnd"/>
      <w:r>
        <w:rPr>
          <w:i/>
          <w:iCs/>
          <w:color w:val="0070C0"/>
        </w:rPr>
        <w:t xml:space="preserve"> Drive to a roundabout</w:t>
      </w:r>
      <w:r w:rsidR="00291BB1" w:rsidRPr="006862D3">
        <w:rPr>
          <w:i/>
          <w:iCs/>
          <w:color w:val="0070C0"/>
        </w:rPr>
        <w:t xml:space="preserve"> </w:t>
      </w:r>
    </w:p>
    <w:p w14:paraId="656EA461" w14:textId="4E779CDC" w:rsidR="002C68CF" w:rsidRDefault="008915BF" w:rsidP="006862D3">
      <w:pPr>
        <w:pStyle w:val="ListParagraph"/>
        <w:numPr>
          <w:ilvl w:val="0"/>
          <w:numId w:val="8"/>
        </w:numPr>
        <w:rPr>
          <w:i/>
          <w:iCs/>
          <w:color w:val="0070C0"/>
        </w:rPr>
      </w:pPr>
      <w:r>
        <w:rPr>
          <w:i/>
          <w:iCs/>
          <w:color w:val="0070C0"/>
        </w:rPr>
        <w:t>I</w:t>
      </w:r>
      <w:r w:rsidR="00291BB1" w:rsidRPr="006862D3">
        <w:rPr>
          <w:i/>
          <w:iCs/>
          <w:color w:val="0070C0"/>
        </w:rPr>
        <w:t xml:space="preserve">nstall a </w:t>
      </w:r>
      <w:r w:rsidR="007E5C7B" w:rsidRPr="006862D3">
        <w:rPr>
          <w:i/>
          <w:iCs/>
          <w:color w:val="0070C0"/>
        </w:rPr>
        <w:t xml:space="preserve">median </w:t>
      </w:r>
      <w:r w:rsidR="002C68CF">
        <w:rPr>
          <w:i/>
          <w:iCs/>
          <w:color w:val="0070C0"/>
        </w:rPr>
        <w:t xml:space="preserve">along Ivy Road </w:t>
      </w:r>
      <w:r w:rsidR="00703D0B">
        <w:rPr>
          <w:i/>
          <w:iCs/>
          <w:color w:val="0070C0"/>
        </w:rPr>
        <w:t>between the two new roundabouts</w:t>
      </w:r>
    </w:p>
    <w:p w14:paraId="5A01CD7E" w14:textId="77777777" w:rsidR="00A807E1" w:rsidRDefault="002C68CF" w:rsidP="006862D3">
      <w:pPr>
        <w:pStyle w:val="ListParagraph"/>
        <w:numPr>
          <w:ilvl w:val="0"/>
          <w:numId w:val="8"/>
        </w:numPr>
        <w:rPr>
          <w:i/>
          <w:iCs/>
          <w:color w:val="0070C0"/>
        </w:rPr>
      </w:pPr>
      <w:r>
        <w:rPr>
          <w:i/>
          <w:iCs/>
          <w:color w:val="0070C0"/>
        </w:rPr>
        <w:t>Construct</w:t>
      </w:r>
      <w:r w:rsidR="007E5C7B" w:rsidRPr="006862D3">
        <w:rPr>
          <w:i/>
          <w:iCs/>
          <w:color w:val="0070C0"/>
        </w:rPr>
        <w:t xml:space="preserve"> a shared use path</w:t>
      </w:r>
      <w:r>
        <w:rPr>
          <w:i/>
          <w:iCs/>
          <w:color w:val="0070C0"/>
        </w:rPr>
        <w:t xml:space="preserve"> along Ivy Road </w:t>
      </w:r>
      <w:r w:rsidR="00A807E1">
        <w:rPr>
          <w:i/>
          <w:iCs/>
          <w:color w:val="0070C0"/>
        </w:rPr>
        <w:t>between the two new roundabouts</w:t>
      </w:r>
    </w:p>
    <w:p w14:paraId="50755581" w14:textId="3E19B4A5" w:rsidR="007F424B" w:rsidRPr="00A807E1" w:rsidRDefault="06A9E815" w:rsidP="2AD28F77">
      <w:pPr>
        <w:ind w:left="720"/>
        <w:rPr>
          <w:i/>
          <w:iCs/>
          <w:color w:val="0070C0"/>
        </w:rPr>
      </w:pPr>
      <w:r w:rsidRPr="2AD28F77">
        <w:rPr>
          <w:i/>
          <w:iCs/>
          <w:color w:val="0070C0"/>
        </w:rPr>
        <w:t xml:space="preserve">This project was identified in </w:t>
      </w:r>
      <w:r w:rsidR="50292C8D" w:rsidRPr="2AD28F77">
        <w:rPr>
          <w:i/>
          <w:iCs/>
          <w:color w:val="0070C0"/>
        </w:rPr>
        <w:t>the Ivy Road</w:t>
      </w:r>
      <w:r w:rsidRPr="2AD28F77">
        <w:rPr>
          <w:i/>
          <w:iCs/>
          <w:color w:val="0070C0"/>
        </w:rPr>
        <w:t xml:space="preserve"> Project Pipeline study to address safety</w:t>
      </w:r>
      <w:r w:rsidR="6BFE606E" w:rsidRPr="2AD28F77">
        <w:rPr>
          <w:i/>
          <w:iCs/>
          <w:color w:val="0070C0"/>
        </w:rPr>
        <w:t xml:space="preserve"> and </w:t>
      </w:r>
      <w:r w:rsidR="4612FEC3" w:rsidRPr="2AD28F77">
        <w:rPr>
          <w:i/>
          <w:iCs/>
          <w:color w:val="0070C0"/>
        </w:rPr>
        <w:t>congestion</w:t>
      </w:r>
      <w:r w:rsidRPr="2AD28F77">
        <w:rPr>
          <w:i/>
          <w:iCs/>
          <w:color w:val="0070C0"/>
        </w:rPr>
        <w:t xml:space="preserve"> issues</w:t>
      </w:r>
      <w:r w:rsidR="2B58F3BF" w:rsidRPr="2AD28F77">
        <w:rPr>
          <w:i/>
          <w:iCs/>
          <w:color w:val="0070C0"/>
        </w:rPr>
        <w:t xml:space="preserve">.  </w:t>
      </w:r>
      <w:r w:rsidRPr="2AD28F77">
        <w:rPr>
          <w:i/>
          <w:iCs/>
          <w:color w:val="0070C0"/>
        </w:rPr>
        <w:t xml:space="preserve"> </w:t>
      </w:r>
      <w:r w:rsidR="5B7ADFBE" w:rsidRPr="2AD28F77">
        <w:rPr>
          <w:i/>
          <w:iCs/>
          <w:color w:val="0070C0"/>
        </w:rPr>
        <w:t xml:space="preserve">The full recommendation package </w:t>
      </w:r>
      <w:r w:rsidR="2848C378" w:rsidRPr="2AD28F77">
        <w:rPr>
          <w:i/>
          <w:iCs/>
          <w:color w:val="0070C0"/>
        </w:rPr>
        <w:t xml:space="preserve">provides the </w:t>
      </w:r>
      <w:r w:rsidR="30C100ED" w:rsidRPr="2AD28F77">
        <w:rPr>
          <w:i/>
          <w:iCs/>
          <w:color w:val="0070C0"/>
        </w:rPr>
        <w:t xml:space="preserve">greatest </w:t>
      </w:r>
      <w:r w:rsidR="2848C378" w:rsidRPr="2AD28F77">
        <w:rPr>
          <w:i/>
          <w:iCs/>
          <w:color w:val="0070C0"/>
        </w:rPr>
        <w:t>benefits</w:t>
      </w:r>
      <w:r w:rsidR="30C100ED" w:rsidRPr="2AD28F77">
        <w:rPr>
          <w:i/>
          <w:iCs/>
          <w:color w:val="0070C0"/>
        </w:rPr>
        <w:t xml:space="preserve"> for</w:t>
      </w:r>
      <w:r w:rsidR="2848C378" w:rsidRPr="2AD28F77">
        <w:rPr>
          <w:i/>
          <w:iCs/>
          <w:color w:val="0070C0"/>
        </w:rPr>
        <w:t xml:space="preserve"> safety, congestion, and pedestrian and bicycle </w:t>
      </w:r>
      <w:proofErr w:type="gramStart"/>
      <w:r w:rsidR="561C402C" w:rsidRPr="2AD28F77">
        <w:rPr>
          <w:i/>
          <w:iCs/>
          <w:color w:val="0070C0"/>
        </w:rPr>
        <w:t>access</w:t>
      </w:r>
      <w:r w:rsidR="3C83D441" w:rsidRPr="2AD28F77">
        <w:rPr>
          <w:i/>
          <w:iCs/>
          <w:color w:val="0070C0"/>
        </w:rPr>
        <w:t>,</w:t>
      </w:r>
      <w:proofErr w:type="gramEnd"/>
      <w:r w:rsidR="3C83D441" w:rsidRPr="2AD28F77">
        <w:rPr>
          <w:i/>
          <w:iCs/>
          <w:color w:val="0070C0"/>
        </w:rPr>
        <w:t xml:space="preserve"> however</w:t>
      </w:r>
      <w:r w:rsidR="009327AD">
        <w:rPr>
          <w:i/>
          <w:iCs/>
          <w:color w:val="0070C0"/>
        </w:rPr>
        <w:t xml:space="preserve"> it</w:t>
      </w:r>
      <w:r w:rsidR="3C83D441" w:rsidRPr="2AD28F77">
        <w:rPr>
          <w:i/>
          <w:iCs/>
          <w:color w:val="0070C0"/>
        </w:rPr>
        <w:t xml:space="preserve"> may not score well due to project cost</w:t>
      </w:r>
      <w:r w:rsidR="561C402C" w:rsidRPr="2AD28F77">
        <w:rPr>
          <w:i/>
          <w:iCs/>
          <w:color w:val="0070C0"/>
        </w:rPr>
        <w:t xml:space="preserve">. </w:t>
      </w:r>
    </w:p>
    <w:p w14:paraId="01270178" w14:textId="7B33E6EB" w:rsidR="00E44B35" w:rsidRDefault="6A2938B1" w:rsidP="2AD28F77">
      <w:pPr>
        <w:pStyle w:val="ListParagraph"/>
        <w:numPr>
          <w:ilvl w:val="0"/>
          <w:numId w:val="1"/>
        </w:numPr>
        <w:ind w:left="763"/>
        <w:contextualSpacing w:val="0"/>
        <w:rPr>
          <w:i/>
          <w:iCs/>
          <w:color w:val="0070C0"/>
        </w:rPr>
      </w:pPr>
      <w:r w:rsidRPr="2AD28F77">
        <w:rPr>
          <w:b/>
          <w:bCs/>
          <w:i/>
          <w:iCs/>
          <w:color w:val="0070C0"/>
        </w:rPr>
        <w:t>US 250 (Ivy Road) – Partial Recommendation</w:t>
      </w:r>
      <w:r w:rsidR="18FD8A97" w:rsidRPr="2AD28F77">
        <w:rPr>
          <w:i/>
          <w:iCs/>
          <w:color w:val="0070C0"/>
        </w:rPr>
        <w:t xml:space="preserve"> – </w:t>
      </w:r>
      <w:r w:rsidR="0E0374E1" w:rsidRPr="2AD28F77">
        <w:rPr>
          <w:i/>
          <w:iCs/>
          <w:color w:val="0070C0"/>
        </w:rPr>
        <w:t>As part of a funding strategy, t</w:t>
      </w:r>
      <w:r w:rsidR="21686558" w:rsidRPr="2AD28F77">
        <w:rPr>
          <w:i/>
          <w:iCs/>
          <w:color w:val="0070C0"/>
        </w:rPr>
        <w:t xml:space="preserve">his project is a smaller version of </w:t>
      </w:r>
      <w:r w:rsidR="14F1690B" w:rsidRPr="2AD28F77">
        <w:rPr>
          <w:i/>
          <w:iCs/>
          <w:color w:val="0070C0"/>
        </w:rPr>
        <w:t>Project C</w:t>
      </w:r>
      <w:r w:rsidR="21686558" w:rsidRPr="2AD28F77">
        <w:rPr>
          <w:i/>
          <w:iCs/>
          <w:color w:val="0070C0"/>
        </w:rPr>
        <w:t xml:space="preserve">.  </w:t>
      </w:r>
      <w:r w:rsidR="1C87FEBD" w:rsidRPr="2AD28F77">
        <w:rPr>
          <w:i/>
          <w:iCs/>
          <w:color w:val="0070C0"/>
        </w:rPr>
        <w:t>This project</w:t>
      </w:r>
      <w:r w:rsidR="51B31B80" w:rsidRPr="2AD28F77">
        <w:rPr>
          <w:i/>
          <w:iCs/>
          <w:color w:val="0070C0"/>
        </w:rPr>
        <w:t xml:space="preserve"> (Project D)</w:t>
      </w:r>
      <w:r w:rsidR="1C87FEBD" w:rsidRPr="2AD28F77">
        <w:rPr>
          <w:i/>
          <w:iCs/>
          <w:color w:val="0070C0"/>
        </w:rPr>
        <w:t xml:space="preserve"> will</w:t>
      </w:r>
      <w:r w:rsidR="626F414E" w:rsidRPr="2AD28F77">
        <w:rPr>
          <w:i/>
          <w:iCs/>
          <w:color w:val="0070C0"/>
        </w:rPr>
        <w:t>:</w:t>
      </w:r>
    </w:p>
    <w:p w14:paraId="3ECA89FA" w14:textId="5ECC9261" w:rsidR="00434E2C" w:rsidRDefault="00E44B35" w:rsidP="00E44B35">
      <w:pPr>
        <w:pStyle w:val="ListParagraph"/>
        <w:numPr>
          <w:ilvl w:val="1"/>
          <w:numId w:val="1"/>
        </w:numPr>
        <w:ind w:left="1800"/>
        <w:rPr>
          <w:i/>
          <w:iCs/>
          <w:color w:val="0070C0"/>
        </w:rPr>
      </w:pPr>
      <w:r>
        <w:rPr>
          <w:i/>
          <w:iCs/>
          <w:color w:val="0070C0"/>
        </w:rPr>
        <w:t>C</w:t>
      </w:r>
      <w:r w:rsidR="00434E2C" w:rsidRPr="00434E2C">
        <w:rPr>
          <w:i/>
          <w:iCs/>
          <w:color w:val="0070C0"/>
        </w:rPr>
        <w:t>onvert the signalized intersection of Ivy Road and Old Garth Road/ Canterbury Road to a roundabout</w:t>
      </w:r>
    </w:p>
    <w:p w14:paraId="0C0ADFFA" w14:textId="75BE49A8" w:rsidR="00E44B35" w:rsidRPr="00434E2C" w:rsidRDefault="00D24093" w:rsidP="00E44B35">
      <w:pPr>
        <w:pStyle w:val="ListParagraph"/>
        <w:numPr>
          <w:ilvl w:val="1"/>
          <w:numId w:val="1"/>
        </w:numPr>
        <w:ind w:left="1800"/>
        <w:rPr>
          <w:i/>
          <w:iCs/>
          <w:color w:val="0070C0"/>
        </w:rPr>
      </w:pPr>
      <w:r>
        <w:rPr>
          <w:i/>
          <w:iCs/>
          <w:color w:val="0070C0"/>
        </w:rPr>
        <w:t xml:space="preserve">Construct a shared use path along Ivy Road at </w:t>
      </w:r>
      <w:r w:rsidRPr="00434E2C">
        <w:rPr>
          <w:i/>
          <w:iCs/>
          <w:color w:val="0070C0"/>
        </w:rPr>
        <w:t>Old Garth Road/ Canterbury Road</w:t>
      </w:r>
    </w:p>
    <w:p w14:paraId="6B88E0F3" w14:textId="1C0FD7BE" w:rsidR="00783F6F" w:rsidRDefault="00783F6F" w:rsidP="000F7E25">
      <w:pPr>
        <w:ind w:left="810"/>
        <w:rPr>
          <w:i/>
          <w:iCs/>
          <w:color w:val="0070C0"/>
        </w:rPr>
      </w:pPr>
      <w:r>
        <w:rPr>
          <w:i/>
          <w:iCs/>
          <w:color w:val="0070C0"/>
        </w:rPr>
        <w:t xml:space="preserve">This project </w:t>
      </w:r>
      <w:r w:rsidR="003A00C3">
        <w:rPr>
          <w:i/>
          <w:iCs/>
          <w:color w:val="0070C0"/>
        </w:rPr>
        <w:t xml:space="preserve">(Project D) </w:t>
      </w:r>
      <w:r w:rsidR="00346963">
        <w:rPr>
          <w:i/>
          <w:iCs/>
          <w:color w:val="0070C0"/>
        </w:rPr>
        <w:t>will have fewer benefits compared to the full recommendation package (Project C)</w:t>
      </w:r>
      <w:r w:rsidR="003A00C3">
        <w:rPr>
          <w:i/>
          <w:iCs/>
          <w:color w:val="0070C0"/>
        </w:rPr>
        <w:t>, and it will be lower cost</w:t>
      </w:r>
      <w:r w:rsidR="0052725C">
        <w:rPr>
          <w:i/>
          <w:iCs/>
          <w:color w:val="0070C0"/>
        </w:rPr>
        <w:t xml:space="preserve">, which may result in a higher overall project score.  </w:t>
      </w:r>
    </w:p>
    <w:p w14:paraId="452E855E" w14:textId="6ECA8CCF" w:rsidR="00BF2962" w:rsidRPr="000F7E25" w:rsidRDefault="0049450B" w:rsidP="000F7E25">
      <w:pPr>
        <w:ind w:left="810"/>
        <w:rPr>
          <w:i/>
          <w:iCs/>
          <w:color w:val="0070C0"/>
        </w:rPr>
      </w:pPr>
      <w:r>
        <w:rPr>
          <w:i/>
          <w:iCs/>
          <w:color w:val="0070C0"/>
        </w:rPr>
        <w:t xml:space="preserve">The two US 250 (Ivy Road) projects are being submitted simultaneously </w:t>
      </w:r>
      <w:r w:rsidR="00294250">
        <w:rPr>
          <w:i/>
          <w:iCs/>
          <w:color w:val="0070C0"/>
        </w:rPr>
        <w:t xml:space="preserve">to increase the chances that at least one project will be funded in this location.  </w:t>
      </w:r>
    </w:p>
    <w:p w14:paraId="30A77E87" w14:textId="77777777" w:rsidR="00BF2962" w:rsidRPr="00E04402" w:rsidRDefault="00BF2962" w:rsidP="00E04402">
      <w:pPr>
        <w:pStyle w:val="ListParagraph"/>
        <w:numPr>
          <w:ilvl w:val="0"/>
          <w:numId w:val="7"/>
        </w:numPr>
        <w:rPr>
          <w:strike/>
          <w:color w:val="EE0000"/>
        </w:rPr>
      </w:pPr>
      <w:r w:rsidRPr="00E04402">
        <w:rPr>
          <w:b/>
          <w:bCs/>
          <w:strike/>
          <w:color w:val="EE0000"/>
        </w:rPr>
        <w:t>US 250 &amp; Canterbury Road Roundabout</w:t>
      </w:r>
      <w:r w:rsidRPr="00E04402">
        <w:rPr>
          <w:strike/>
          <w:color w:val="EE0000"/>
        </w:rPr>
        <w:t xml:space="preserve"> – This project will convert the signalized intersection of US 250 (Ivy Road) and Canterbury Road / Old Garth Road to a </w:t>
      </w:r>
      <w:r w:rsidRPr="00E04402">
        <w:rPr>
          <w:strike/>
          <w:color w:val="EE0000"/>
        </w:rPr>
        <w:lastRenderedPageBreak/>
        <w:t xml:space="preserve">roundabout.  This project was identified in the Ivy Road Project Pipeline study to address safety and congestion issues at this intersection, which had the highest crashes and highest levels of congestion in the 2-mile-long Ivy Road study corridor. </w:t>
      </w:r>
    </w:p>
    <w:p w14:paraId="24ADDA96" w14:textId="77777777" w:rsidR="00BF2962" w:rsidRPr="00E04402" w:rsidRDefault="00BF2962" w:rsidP="00BF2962">
      <w:pPr>
        <w:pStyle w:val="ListParagraph"/>
        <w:rPr>
          <w:strike/>
          <w:color w:val="EE0000"/>
        </w:rPr>
      </w:pPr>
    </w:p>
    <w:p w14:paraId="3CA7624B" w14:textId="77777777" w:rsidR="00BF2962" w:rsidRDefault="00BF2962" w:rsidP="00E04402">
      <w:pPr>
        <w:pStyle w:val="ListParagraph"/>
        <w:numPr>
          <w:ilvl w:val="0"/>
          <w:numId w:val="7"/>
        </w:numPr>
        <w:rPr>
          <w:strike/>
          <w:color w:val="EE0000"/>
        </w:rPr>
      </w:pPr>
      <w:r w:rsidRPr="00E04402">
        <w:rPr>
          <w:b/>
          <w:bCs/>
          <w:strike/>
          <w:color w:val="EE0000"/>
        </w:rPr>
        <w:t>US 250 &amp; Boar’s Head Roundabout</w:t>
      </w:r>
      <w:r w:rsidRPr="00E04402">
        <w:rPr>
          <w:strike/>
          <w:color w:val="EE0000"/>
        </w:rPr>
        <w:t xml:space="preserve"> – This project will convert the unsignalized intersection of US 250 (Ivy Road) and Boar’s Head Drive / </w:t>
      </w:r>
      <w:proofErr w:type="spellStart"/>
      <w:r w:rsidRPr="00E04402">
        <w:rPr>
          <w:strike/>
          <w:color w:val="EE0000"/>
        </w:rPr>
        <w:t>Colridge</w:t>
      </w:r>
      <w:proofErr w:type="spellEnd"/>
      <w:r w:rsidRPr="00E04402">
        <w:rPr>
          <w:strike/>
          <w:color w:val="EE0000"/>
        </w:rPr>
        <w:t xml:space="preserve"> Drive to a roundabout. This project was identified in the Ivy Road Project Pipeline study to address safety and operational issues at this intersection. </w:t>
      </w:r>
    </w:p>
    <w:p w14:paraId="16237FE8" w14:textId="77777777" w:rsidR="00225D17" w:rsidRPr="00225D17" w:rsidRDefault="00225D17" w:rsidP="00225D17">
      <w:pPr>
        <w:ind w:left="360"/>
        <w:rPr>
          <w:i/>
          <w:iCs/>
        </w:rPr>
      </w:pPr>
    </w:p>
    <w:p w14:paraId="15214951" w14:textId="23E7B765" w:rsidR="00EB5FDF" w:rsidRPr="00EB5FDF" w:rsidRDefault="593BB9C5" w:rsidP="004133B4">
      <w:pPr>
        <w:keepNext/>
        <w:ind w:left="43"/>
        <w:rPr>
          <w:b/>
          <w:bCs/>
          <w:u w:val="single"/>
        </w:rPr>
      </w:pPr>
      <w:r w:rsidRPr="32576164">
        <w:rPr>
          <w:b/>
          <w:bCs/>
          <w:u w:val="single"/>
        </w:rPr>
        <w:t>CA</w:t>
      </w:r>
      <w:r w:rsidR="3E664624" w:rsidRPr="32576164">
        <w:rPr>
          <w:b/>
          <w:bCs/>
          <w:u w:val="single"/>
        </w:rPr>
        <w:t>-</w:t>
      </w:r>
      <w:r w:rsidRPr="32576164">
        <w:rPr>
          <w:b/>
          <w:bCs/>
          <w:u w:val="single"/>
        </w:rPr>
        <w:t>MPO Pre-Applications</w:t>
      </w:r>
    </w:p>
    <w:p w14:paraId="26866F08" w14:textId="5CAC89AE" w:rsidR="00EB5FDF" w:rsidRDefault="009E3654" w:rsidP="004133B4">
      <w:pPr>
        <w:pStyle w:val="ListParagraph"/>
        <w:keepNext/>
        <w:numPr>
          <w:ilvl w:val="0"/>
          <w:numId w:val="2"/>
        </w:numPr>
      </w:pPr>
      <w:r w:rsidRPr="009E3654">
        <w:rPr>
          <w:b/>
          <w:bCs/>
        </w:rPr>
        <w:t>US 29 NB/US 250 EB Off-ramp improvements at Barracks Road</w:t>
      </w:r>
      <w:r>
        <w:t xml:space="preserve"> - This project will </w:t>
      </w:r>
      <w:r w:rsidR="002440FC">
        <w:t xml:space="preserve">construct several </w:t>
      </w:r>
      <w:r w:rsidR="00AA2374">
        <w:t>modifications</w:t>
      </w:r>
      <w:r w:rsidR="002440FC">
        <w:t xml:space="preserve"> to the US 29 / US 250 interchange with Barracks Road, including:</w:t>
      </w:r>
    </w:p>
    <w:p w14:paraId="40B8CA0F" w14:textId="3DD084BD" w:rsidR="002440FC" w:rsidRDefault="00ED54E0" w:rsidP="002440FC">
      <w:pPr>
        <w:pStyle w:val="ListParagraph"/>
        <w:numPr>
          <w:ilvl w:val="1"/>
          <w:numId w:val="2"/>
        </w:numPr>
      </w:pPr>
      <w:r>
        <w:t xml:space="preserve">Widening </w:t>
      </w:r>
      <w:r w:rsidR="004845B2">
        <w:t xml:space="preserve">the off-ramp from northbound US 29 / </w:t>
      </w:r>
      <w:r w:rsidR="007E1EAD">
        <w:t xml:space="preserve">eastbound US 250 to provide two left turn lanes and one </w:t>
      </w:r>
      <w:r w:rsidR="004133B4">
        <w:t>right turn lane</w:t>
      </w:r>
    </w:p>
    <w:p w14:paraId="0C60F952" w14:textId="603E1C3C" w:rsidR="004133B4" w:rsidRDefault="00BE381F" w:rsidP="002440FC">
      <w:pPr>
        <w:pStyle w:val="ListParagraph"/>
        <w:numPr>
          <w:ilvl w:val="1"/>
          <w:numId w:val="2"/>
        </w:numPr>
      </w:pPr>
      <w:r>
        <w:t xml:space="preserve">Extending the length of the </w:t>
      </w:r>
      <w:r w:rsidR="00DB5006">
        <w:t>deceleration</w:t>
      </w:r>
      <w:r>
        <w:t xml:space="preserve"> lane to the off-ramp on northbound US 29 / eastbound US 250</w:t>
      </w:r>
    </w:p>
    <w:p w14:paraId="3981ADA9" w14:textId="2BEE8AF5" w:rsidR="000E0CBF" w:rsidRDefault="000E0CBF" w:rsidP="002440FC">
      <w:pPr>
        <w:pStyle w:val="ListParagraph"/>
        <w:numPr>
          <w:ilvl w:val="1"/>
          <w:numId w:val="2"/>
        </w:numPr>
      </w:pPr>
      <w:r>
        <w:t xml:space="preserve">Adding sidewalk on both sides of Barracks Road </w:t>
      </w:r>
      <w:r w:rsidR="00B16569">
        <w:t xml:space="preserve">from the existing sidewalk in the City of Charlottesville </w:t>
      </w:r>
      <w:r w:rsidR="000D7497">
        <w:t>to the intersection with the southbound US 29 / westbound US 250 ramps</w:t>
      </w:r>
    </w:p>
    <w:p w14:paraId="31A2EE6A" w14:textId="21AE111A" w:rsidR="00D4303C" w:rsidRDefault="00D4303C" w:rsidP="00D4303C">
      <w:pPr>
        <w:pStyle w:val="ListParagraph"/>
        <w:numPr>
          <w:ilvl w:val="1"/>
          <w:numId w:val="2"/>
        </w:numPr>
      </w:pPr>
      <w:r>
        <w:t>Adding a crosswalk across Barracks Road at the southbound US 29 / westbound US 250 ramps</w:t>
      </w:r>
    </w:p>
    <w:p w14:paraId="2EA74154" w14:textId="1AA06FBF" w:rsidR="00855E17" w:rsidRDefault="00D4303C" w:rsidP="004129DC">
      <w:pPr>
        <w:ind w:left="810"/>
      </w:pPr>
      <w:r>
        <w:t xml:space="preserve">This project was identified in </w:t>
      </w:r>
      <w:r w:rsidR="004129DC">
        <w:t>the Barracks Road</w:t>
      </w:r>
      <w:r>
        <w:t xml:space="preserve"> Project Pipeline study to </w:t>
      </w:r>
      <w:r w:rsidR="00204020" w:rsidRPr="001C662C">
        <w:t>address safety</w:t>
      </w:r>
      <w:r w:rsidR="00204020">
        <w:t xml:space="preserve"> issues for motorists and pedestrians. </w:t>
      </w:r>
      <w:r w:rsidR="003560F8">
        <w:t xml:space="preserve">This project is adjacent to </w:t>
      </w:r>
      <w:r w:rsidR="00363C8A">
        <w:t xml:space="preserve">Albemarle County Pre-Application A. </w:t>
      </w:r>
    </w:p>
    <w:p w14:paraId="62766C37" w14:textId="425B63FA" w:rsidR="00A146B9" w:rsidRPr="00A146B9" w:rsidRDefault="007004BA" w:rsidP="00A146B9">
      <w:pPr>
        <w:pStyle w:val="ListParagraph"/>
        <w:numPr>
          <w:ilvl w:val="0"/>
          <w:numId w:val="2"/>
        </w:numPr>
        <w:rPr>
          <w:b/>
          <w:bCs/>
        </w:rPr>
      </w:pPr>
      <w:r w:rsidRPr="007004BA">
        <w:rPr>
          <w:b/>
          <w:bCs/>
        </w:rPr>
        <w:t>I-64 and 5th Street</w:t>
      </w:r>
      <w:r w:rsidR="005767A3">
        <w:rPr>
          <w:b/>
          <w:bCs/>
        </w:rPr>
        <w:t xml:space="preserve"> Diverging Diamond Interchange and Pedestrian Connections </w:t>
      </w:r>
      <w:r w:rsidR="005767A3" w:rsidRPr="00C822EE">
        <w:t>– This project will</w:t>
      </w:r>
      <w:r w:rsidR="00A146B9">
        <w:t xml:space="preserve"> construct modifications to the </w:t>
      </w:r>
      <w:r w:rsidR="00234C79">
        <w:t>interchange of I-64 Exit 120 at 5</w:t>
      </w:r>
      <w:r w:rsidR="00234C79" w:rsidRPr="00A146B9">
        <w:rPr>
          <w:vertAlign w:val="superscript"/>
        </w:rPr>
        <w:t>th</w:t>
      </w:r>
      <w:r w:rsidR="00234C79">
        <w:t xml:space="preserve"> Street, including</w:t>
      </w:r>
      <w:r w:rsidR="00A146B9">
        <w:t>:</w:t>
      </w:r>
      <w:r w:rsidR="00C822EE">
        <w:t xml:space="preserve"> </w:t>
      </w:r>
    </w:p>
    <w:p w14:paraId="4309242F" w14:textId="6E4D3F47" w:rsidR="00A146B9" w:rsidRPr="00A146B9" w:rsidRDefault="00A146B9" w:rsidP="00A146B9">
      <w:pPr>
        <w:pStyle w:val="ListParagraph"/>
        <w:numPr>
          <w:ilvl w:val="1"/>
          <w:numId w:val="2"/>
        </w:numPr>
        <w:rPr>
          <w:b/>
          <w:bCs/>
        </w:rPr>
      </w:pPr>
      <w:r>
        <w:t>C</w:t>
      </w:r>
      <w:r w:rsidR="00744E0D">
        <w:t xml:space="preserve">onvert the </w:t>
      </w:r>
      <w:r w:rsidR="00234C79">
        <w:t xml:space="preserve">existing interchange </w:t>
      </w:r>
      <w:r w:rsidR="00FA354A">
        <w:t xml:space="preserve">to a Diverging Diamond Interchange </w:t>
      </w:r>
    </w:p>
    <w:p w14:paraId="5E74DCF5" w14:textId="77777777" w:rsidR="00234C79" w:rsidRPr="00234C79" w:rsidRDefault="00A146B9" w:rsidP="00A146B9">
      <w:pPr>
        <w:pStyle w:val="ListParagraph"/>
        <w:numPr>
          <w:ilvl w:val="1"/>
          <w:numId w:val="2"/>
        </w:numPr>
        <w:rPr>
          <w:b/>
          <w:bCs/>
        </w:rPr>
      </w:pPr>
      <w:r>
        <w:t>A</w:t>
      </w:r>
      <w:r w:rsidR="005F45BC">
        <w:t xml:space="preserve">dd a shared use path from the bridge over I-64 </w:t>
      </w:r>
      <w:r w:rsidR="002F2AE0">
        <w:t xml:space="preserve">to connect </w:t>
      </w:r>
      <w:r w:rsidR="00837433">
        <w:t xml:space="preserve">north </w:t>
      </w:r>
      <w:r w:rsidR="002F2AE0">
        <w:t>to the 5</w:t>
      </w:r>
      <w:r w:rsidR="002F2AE0" w:rsidRPr="00A146B9">
        <w:rPr>
          <w:vertAlign w:val="superscript"/>
        </w:rPr>
        <w:t>th</w:t>
      </w:r>
      <w:r w:rsidR="002F2AE0">
        <w:t xml:space="preserve"> Street </w:t>
      </w:r>
      <w:r w:rsidR="00BC6A54">
        <w:t xml:space="preserve">Station </w:t>
      </w:r>
      <w:r w:rsidR="002F2AE0">
        <w:t>Trail</w:t>
      </w:r>
      <w:r w:rsidR="00BC6A54">
        <w:t xml:space="preserve"> and</w:t>
      </w:r>
      <w:r w:rsidR="002F2AE0">
        <w:t xml:space="preserve"> Hub</w:t>
      </w:r>
      <w:r w:rsidR="00BF6CE8">
        <w:t xml:space="preserve"> along the east side of 5</w:t>
      </w:r>
      <w:r w:rsidR="00BF6CE8" w:rsidRPr="00A146B9">
        <w:rPr>
          <w:vertAlign w:val="superscript"/>
        </w:rPr>
        <w:t>th</w:t>
      </w:r>
      <w:r w:rsidR="00BF6CE8">
        <w:t xml:space="preserve"> Street</w:t>
      </w:r>
      <w:r w:rsidR="002F2AE0">
        <w:t xml:space="preserve"> </w:t>
      </w:r>
    </w:p>
    <w:p w14:paraId="4F468240" w14:textId="77777777" w:rsidR="00B86ADA" w:rsidRPr="00B86ADA" w:rsidRDefault="00234C79" w:rsidP="00A146B9">
      <w:pPr>
        <w:pStyle w:val="ListParagraph"/>
        <w:numPr>
          <w:ilvl w:val="1"/>
          <w:numId w:val="2"/>
        </w:numPr>
        <w:rPr>
          <w:b/>
          <w:bCs/>
        </w:rPr>
      </w:pPr>
      <w:r>
        <w:t>A</w:t>
      </w:r>
      <w:r w:rsidR="002F2AE0">
        <w:t xml:space="preserve">dd a sidewalk </w:t>
      </w:r>
      <w:r w:rsidR="00BF6CE8">
        <w:t xml:space="preserve">on the </w:t>
      </w:r>
      <w:r w:rsidR="00BA3E29">
        <w:t xml:space="preserve">west side of </w:t>
      </w:r>
      <w:r w:rsidR="00CA7274">
        <w:t>5</w:t>
      </w:r>
      <w:r w:rsidR="00CA7274" w:rsidRPr="00A146B9">
        <w:rPr>
          <w:vertAlign w:val="superscript"/>
        </w:rPr>
        <w:t>th</w:t>
      </w:r>
      <w:r w:rsidR="00CA7274">
        <w:t xml:space="preserve"> Street south of the bridge over I-64 to connect to the existing sidewalk </w:t>
      </w:r>
      <w:r w:rsidR="00D14FE9">
        <w:t>to the southwest</w:t>
      </w:r>
    </w:p>
    <w:p w14:paraId="3FD476A5" w14:textId="53B9F70B" w:rsidR="00234C79" w:rsidRPr="00234C79" w:rsidRDefault="00B86ADA" w:rsidP="00A146B9">
      <w:pPr>
        <w:pStyle w:val="ListParagraph"/>
        <w:numPr>
          <w:ilvl w:val="1"/>
          <w:numId w:val="2"/>
        </w:numPr>
        <w:rPr>
          <w:b/>
          <w:bCs/>
        </w:rPr>
      </w:pPr>
      <w:r>
        <w:t>Retain the existing sidewalk on the bridge portion over I-64</w:t>
      </w:r>
      <w:r w:rsidR="00D14FE9">
        <w:t xml:space="preserve"> </w:t>
      </w:r>
      <w:r w:rsidR="000F17FD">
        <w:t xml:space="preserve"> </w:t>
      </w:r>
    </w:p>
    <w:p w14:paraId="3E08D4B4" w14:textId="3DE51FAC" w:rsidR="005767A3" w:rsidRPr="001C554E" w:rsidRDefault="008B39B3" w:rsidP="001C554E">
      <w:pPr>
        <w:ind w:left="720"/>
        <w:rPr>
          <w:b/>
          <w:bCs/>
        </w:rPr>
      </w:pPr>
      <w:r>
        <w:lastRenderedPageBreak/>
        <w:t>A similar project was submitted for SMART SCALE funding in the previous round</w:t>
      </w:r>
      <w:r w:rsidR="00435D3A">
        <w:t xml:space="preserve">, but </w:t>
      </w:r>
      <w:r w:rsidR="00B86ADA">
        <w:t xml:space="preserve">it </w:t>
      </w:r>
      <w:r w:rsidR="00435D3A">
        <w:t>included the cost to rebuild the bridge over I-64 to accommodate a shared use path</w:t>
      </w:r>
      <w:r w:rsidR="00B86ADA">
        <w:t xml:space="preserve">. The project was not selected </w:t>
      </w:r>
      <w:r w:rsidR="00A13EF2">
        <w:t xml:space="preserve">because of its high cost.  The project proposed for Round 7 </w:t>
      </w:r>
      <w:r w:rsidR="00FE1D32">
        <w:t xml:space="preserve">does not require replacing the bridge, which will be more competitive for funding selection.  </w:t>
      </w:r>
    </w:p>
    <w:p w14:paraId="54263D6E" w14:textId="51470462" w:rsidR="003D44B1" w:rsidRPr="001C554E" w:rsidRDefault="005767A3" w:rsidP="001C554E">
      <w:pPr>
        <w:pStyle w:val="ListParagraph"/>
        <w:numPr>
          <w:ilvl w:val="0"/>
          <w:numId w:val="2"/>
        </w:numPr>
        <w:contextualSpacing w:val="0"/>
        <w:rPr>
          <w:b/>
          <w:bCs/>
          <w:strike/>
          <w:color w:val="EE0000"/>
        </w:rPr>
      </w:pPr>
      <w:r w:rsidRPr="001C72E3">
        <w:rPr>
          <w:b/>
          <w:bCs/>
          <w:strike/>
          <w:color w:val="EE0000"/>
        </w:rPr>
        <w:t>US 29 Sou</w:t>
      </w:r>
      <w:r w:rsidR="003D44B1" w:rsidRPr="001C72E3">
        <w:rPr>
          <w:b/>
          <w:bCs/>
          <w:strike/>
          <w:color w:val="EE0000"/>
        </w:rPr>
        <w:t>thbound at I-64 Exit 118</w:t>
      </w:r>
      <w:r w:rsidR="003D44B1" w:rsidRPr="001C72E3">
        <w:rPr>
          <w:strike/>
          <w:color w:val="EE0000"/>
        </w:rPr>
        <w:t xml:space="preserve"> – This project will</w:t>
      </w:r>
      <w:r w:rsidR="007F03B4" w:rsidRPr="001C72E3">
        <w:rPr>
          <w:strike/>
          <w:color w:val="EE0000"/>
        </w:rPr>
        <w:t xml:space="preserve"> construct modifications </w:t>
      </w:r>
      <w:r w:rsidR="00FE0B27" w:rsidRPr="001C72E3">
        <w:rPr>
          <w:strike/>
          <w:color w:val="EE0000"/>
        </w:rPr>
        <w:t xml:space="preserve">at the interchange of I-64 </w:t>
      </w:r>
      <w:r w:rsidR="005E2AD2" w:rsidRPr="001C72E3">
        <w:rPr>
          <w:strike/>
          <w:color w:val="EE0000"/>
        </w:rPr>
        <w:t xml:space="preserve">Exit 118 at US 29.  </w:t>
      </w:r>
      <w:r w:rsidR="00F50C9E" w:rsidRPr="001C72E3">
        <w:rPr>
          <w:strike/>
          <w:color w:val="EE0000"/>
        </w:rPr>
        <w:t xml:space="preserve">The US 29 Project Pipeline study, currently underway, is focusing on the </w:t>
      </w:r>
      <w:r w:rsidR="00D83AD6" w:rsidRPr="001C72E3">
        <w:rPr>
          <w:strike/>
          <w:color w:val="EE0000"/>
        </w:rPr>
        <w:t>safety and operational issue</w:t>
      </w:r>
      <w:r w:rsidR="00BD689C" w:rsidRPr="001C72E3">
        <w:rPr>
          <w:strike/>
          <w:color w:val="EE0000"/>
        </w:rPr>
        <w:t>s of</w:t>
      </w:r>
      <w:r w:rsidR="00D83AD6" w:rsidRPr="001C72E3">
        <w:rPr>
          <w:strike/>
          <w:color w:val="EE0000"/>
        </w:rPr>
        <w:t xml:space="preserve"> the southbound left turn lanes on </w:t>
      </w:r>
      <w:r w:rsidR="00BD689C" w:rsidRPr="001C72E3">
        <w:rPr>
          <w:strike/>
          <w:color w:val="EE0000"/>
        </w:rPr>
        <w:t xml:space="preserve">US 29 </w:t>
      </w:r>
      <w:r w:rsidR="005532F1" w:rsidRPr="001C72E3">
        <w:rPr>
          <w:strike/>
          <w:color w:val="EE0000"/>
        </w:rPr>
        <w:t>at the I-64 eastbound on-ramp. T</w:t>
      </w:r>
      <w:r w:rsidR="007C2E31" w:rsidRPr="001C72E3">
        <w:rPr>
          <w:strike/>
          <w:color w:val="EE0000"/>
        </w:rPr>
        <w:t xml:space="preserve">he recommendation is still being developed </w:t>
      </w:r>
      <w:proofErr w:type="gramStart"/>
      <w:r w:rsidR="007C2E31" w:rsidRPr="001C72E3">
        <w:rPr>
          <w:strike/>
          <w:color w:val="EE0000"/>
        </w:rPr>
        <w:t>at this time</w:t>
      </w:r>
      <w:proofErr w:type="gramEnd"/>
      <w:r w:rsidR="007C2E31" w:rsidRPr="001C72E3">
        <w:rPr>
          <w:strike/>
          <w:color w:val="EE0000"/>
        </w:rPr>
        <w:t>.</w:t>
      </w:r>
      <w:r w:rsidR="007C2E31" w:rsidRPr="009337B1">
        <w:t xml:space="preserve">  </w:t>
      </w:r>
      <w:r w:rsidR="001D0329">
        <w:rPr>
          <w:i/>
          <w:iCs/>
          <w:color w:val="0070C0"/>
        </w:rPr>
        <w:t xml:space="preserve">Further study is needed, and a preferred concept will not be identified in time for Round 7 applications.  </w:t>
      </w:r>
      <w:r w:rsidR="008F136C">
        <w:rPr>
          <w:i/>
          <w:iCs/>
          <w:color w:val="0070C0"/>
        </w:rPr>
        <w:t xml:space="preserve">VDOT will continue to study this interchange to identify </w:t>
      </w:r>
      <w:r w:rsidR="000716AE">
        <w:rPr>
          <w:i/>
          <w:iCs/>
          <w:color w:val="0070C0"/>
        </w:rPr>
        <w:t>short- and long-term solutions</w:t>
      </w:r>
      <w:r w:rsidR="00EA4B5A">
        <w:rPr>
          <w:i/>
          <w:iCs/>
          <w:color w:val="0070C0"/>
        </w:rPr>
        <w:t xml:space="preserve">.  </w:t>
      </w:r>
      <w:r w:rsidR="00E744D5">
        <w:rPr>
          <w:i/>
          <w:iCs/>
          <w:color w:val="0070C0"/>
        </w:rPr>
        <w:t xml:space="preserve">A project at Exit 118 will </w:t>
      </w:r>
      <w:r w:rsidR="00BF51C7">
        <w:rPr>
          <w:i/>
          <w:iCs/>
          <w:color w:val="0070C0"/>
        </w:rPr>
        <w:t>be considered for future rounds of</w:t>
      </w:r>
      <w:r w:rsidR="00E744D5">
        <w:rPr>
          <w:i/>
          <w:iCs/>
          <w:color w:val="0070C0"/>
        </w:rPr>
        <w:t xml:space="preserve"> funding. </w:t>
      </w:r>
    </w:p>
    <w:p w14:paraId="4EAE951E" w14:textId="03D7C49A" w:rsidR="004D5796" w:rsidRPr="001C554E" w:rsidRDefault="004D5796" w:rsidP="00655D6E">
      <w:pPr>
        <w:pStyle w:val="ListParagraph"/>
        <w:numPr>
          <w:ilvl w:val="0"/>
          <w:numId w:val="10"/>
        </w:numPr>
        <w:contextualSpacing w:val="0"/>
        <w:rPr>
          <w:b/>
          <w:bCs/>
        </w:rPr>
      </w:pPr>
      <w:r w:rsidRPr="004D5796">
        <w:rPr>
          <w:b/>
          <w:bCs/>
        </w:rPr>
        <w:t>US 29 SB/US 250 WB Off-ramp extension at Ivy Road</w:t>
      </w:r>
      <w:r>
        <w:rPr>
          <w:b/>
          <w:bCs/>
        </w:rPr>
        <w:t xml:space="preserve"> </w:t>
      </w:r>
      <w:r>
        <w:t>– This project wil</w:t>
      </w:r>
      <w:r w:rsidR="0086414E">
        <w:t xml:space="preserve">l extend the length of the </w:t>
      </w:r>
      <w:r w:rsidR="00DD14E7">
        <w:t>deceleration</w:t>
      </w:r>
      <w:r w:rsidR="0086414E">
        <w:t xml:space="preserve"> lane</w:t>
      </w:r>
      <w:r w:rsidR="00AC400E" w:rsidRPr="00AC400E">
        <w:t xml:space="preserve"> </w:t>
      </w:r>
      <w:r w:rsidR="00AC400E">
        <w:t>on southbound US 29 / westbound US 250</w:t>
      </w:r>
      <w:r w:rsidR="0086414E">
        <w:t xml:space="preserve"> to the off-ramp </w:t>
      </w:r>
      <w:r w:rsidR="009E4795">
        <w:t xml:space="preserve">to </w:t>
      </w:r>
      <w:r w:rsidR="009A5EB7">
        <w:t xml:space="preserve">Route 601 </w:t>
      </w:r>
      <w:r w:rsidR="00183939">
        <w:t>(Old Ivy Road)</w:t>
      </w:r>
      <w:r w:rsidR="00EB7564">
        <w:t xml:space="preserve">. </w:t>
      </w:r>
      <w:r w:rsidR="009B750C">
        <w:t xml:space="preserve">The longer lane will give motorists </w:t>
      </w:r>
      <w:r w:rsidR="00D77677">
        <w:t xml:space="preserve">a longer distance to </w:t>
      </w:r>
      <w:r w:rsidR="00BF2F9A">
        <w:t>change lanes</w:t>
      </w:r>
      <w:r w:rsidR="00D27790">
        <w:t xml:space="preserve"> and </w:t>
      </w:r>
      <w:proofErr w:type="spellStart"/>
      <w:r w:rsidR="00D27790">
        <w:t>slow down</w:t>
      </w:r>
      <w:proofErr w:type="spellEnd"/>
      <w:r w:rsidR="00D27790">
        <w:t xml:space="preserve"> in advance of</w:t>
      </w:r>
      <w:r w:rsidR="00964B58">
        <w:t xml:space="preserve"> </w:t>
      </w:r>
      <w:r w:rsidR="00BF2F9A">
        <w:t xml:space="preserve">the off-ramp. </w:t>
      </w:r>
      <w:r w:rsidR="00732DFE">
        <w:t xml:space="preserve"> This project was identified in the Ivy Road Project Pipeline study</w:t>
      </w:r>
      <w:r w:rsidR="007A763B">
        <w:t xml:space="preserve"> to reduce congestion and </w:t>
      </w:r>
      <w:r w:rsidR="003134BB">
        <w:t>decrease congestion-related crashes at this interchange</w:t>
      </w:r>
      <w:r w:rsidR="00732DFE">
        <w:t xml:space="preserve">. </w:t>
      </w:r>
    </w:p>
    <w:p w14:paraId="1CBB0B56" w14:textId="010F4F31" w:rsidR="004D5796" w:rsidRPr="004D5796" w:rsidRDefault="004D5796" w:rsidP="00655D6E">
      <w:pPr>
        <w:pStyle w:val="ListParagraph"/>
        <w:numPr>
          <w:ilvl w:val="0"/>
          <w:numId w:val="10"/>
        </w:numPr>
        <w:rPr>
          <w:b/>
          <w:bCs/>
        </w:rPr>
      </w:pPr>
      <w:r w:rsidRPr="004D5796">
        <w:rPr>
          <w:b/>
          <w:bCs/>
        </w:rPr>
        <w:t>US 29 NB/US 250 EB On-ramp extension at Ivy Road</w:t>
      </w:r>
      <w:r>
        <w:rPr>
          <w:b/>
          <w:bCs/>
        </w:rPr>
        <w:t xml:space="preserve"> </w:t>
      </w:r>
      <w:r>
        <w:t>– This project will</w:t>
      </w:r>
      <w:r w:rsidR="00EB7564">
        <w:t xml:space="preserve"> extend the length of the </w:t>
      </w:r>
      <w:r w:rsidR="00DD14E7">
        <w:t>acceleration</w:t>
      </w:r>
      <w:r w:rsidR="00EB7564">
        <w:t xml:space="preserve"> lane</w:t>
      </w:r>
      <w:r w:rsidR="00964B58">
        <w:t xml:space="preserve"> from the on-ramp at Old Ivy Road </w:t>
      </w:r>
      <w:r w:rsidR="00BB137E">
        <w:t>on</w:t>
      </w:r>
      <w:r w:rsidR="00964B58">
        <w:t xml:space="preserve">to northbound US 29 / </w:t>
      </w:r>
      <w:r w:rsidR="00BB137E">
        <w:t xml:space="preserve">eastbound US 250.  The longer lane will give motorists a longer distance to merge onto </w:t>
      </w:r>
      <w:r w:rsidR="006D21A6">
        <w:t xml:space="preserve">US 29 / US 250.  </w:t>
      </w:r>
      <w:r w:rsidR="00732DFE">
        <w:t>This project was identified in the Ivy Road Project Pipeline study.</w:t>
      </w:r>
      <w:r w:rsidR="003134BB" w:rsidRPr="003134BB">
        <w:t xml:space="preserve"> </w:t>
      </w:r>
      <w:r w:rsidR="003134BB">
        <w:t>This project was identified in the Ivy Road Project Pipeline study to reduce congestion and decrease congestion-related crashes at this interchange.</w:t>
      </w:r>
    </w:p>
    <w:sectPr w:rsidR="004D5796" w:rsidRPr="004D5796">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9A4690" w14:textId="77777777" w:rsidR="00FC20AC" w:rsidRDefault="00FC20AC" w:rsidP="008F4AF1">
      <w:pPr>
        <w:spacing w:after="0" w:line="240" w:lineRule="auto"/>
      </w:pPr>
      <w:r>
        <w:separator/>
      </w:r>
    </w:p>
  </w:endnote>
  <w:endnote w:type="continuationSeparator" w:id="0">
    <w:p w14:paraId="0F07BB34" w14:textId="77777777" w:rsidR="00FC20AC" w:rsidRDefault="00FC20AC" w:rsidP="008F4A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3521B" w14:textId="422B02E1" w:rsidR="008F4AF1" w:rsidRPr="008F5A43" w:rsidRDefault="008F4AF1" w:rsidP="008F5A43">
    <w:pPr>
      <w:pStyle w:val="Footer"/>
      <w:tabs>
        <w:tab w:val="clear" w:pos="4680"/>
      </w:tabs>
      <w:rPr>
        <w:color w:val="7F7F7F" w:themeColor="text1" w:themeTint="80"/>
        <w:sz w:val="20"/>
        <w:szCs w:val="20"/>
      </w:rPr>
    </w:pPr>
    <w:r w:rsidRPr="008F5A43">
      <w:rPr>
        <w:color w:val="7F7F7F" w:themeColor="text1" w:themeTint="80"/>
        <w:sz w:val="20"/>
        <w:szCs w:val="20"/>
      </w:rPr>
      <w:t xml:space="preserve">Page </w:t>
    </w:r>
    <w:r w:rsidRPr="008F5A43">
      <w:rPr>
        <w:color w:val="7F7F7F" w:themeColor="text1" w:themeTint="80"/>
        <w:sz w:val="20"/>
        <w:szCs w:val="20"/>
      </w:rPr>
      <w:fldChar w:fldCharType="begin"/>
    </w:r>
    <w:r w:rsidRPr="008F5A43">
      <w:rPr>
        <w:color w:val="7F7F7F" w:themeColor="text1" w:themeTint="80"/>
        <w:sz w:val="20"/>
        <w:szCs w:val="20"/>
      </w:rPr>
      <w:instrText xml:space="preserve"> PAGE  \* Arabic  \* MERGEFORMAT </w:instrText>
    </w:r>
    <w:r w:rsidRPr="008F5A43">
      <w:rPr>
        <w:color w:val="7F7F7F" w:themeColor="text1" w:themeTint="80"/>
        <w:sz w:val="20"/>
        <w:szCs w:val="20"/>
      </w:rPr>
      <w:fldChar w:fldCharType="separate"/>
    </w:r>
    <w:r w:rsidRPr="008F5A43">
      <w:rPr>
        <w:noProof/>
        <w:color w:val="7F7F7F" w:themeColor="text1" w:themeTint="80"/>
        <w:sz w:val="20"/>
        <w:szCs w:val="20"/>
      </w:rPr>
      <w:t>1</w:t>
    </w:r>
    <w:r w:rsidRPr="008F5A43">
      <w:rPr>
        <w:color w:val="7F7F7F" w:themeColor="text1" w:themeTint="80"/>
        <w:sz w:val="20"/>
        <w:szCs w:val="20"/>
      </w:rPr>
      <w:fldChar w:fldCharType="end"/>
    </w:r>
    <w:r w:rsidRPr="008F5A43">
      <w:rPr>
        <w:color w:val="7F7F7F" w:themeColor="text1" w:themeTint="80"/>
        <w:sz w:val="20"/>
        <w:szCs w:val="20"/>
      </w:rPr>
      <w:t xml:space="preserve"> of </w:t>
    </w:r>
    <w:r w:rsidRPr="008F5A43">
      <w:rPr>
        <w:color w:val="7F7F7F" w:themeColor="text1" w:themeTint="80"/>
        <w:sz w:val="20"/>
        <w:szCs w:val="20"/>
      </w:rPr>
      <w:fldChar w:fldCharType="begin"/>
    </w:r>
    <w:r w:rsidRPr="008F5A43">
      <w:rPr>
        <w:color w:val="7F7F7F" w:themeColor="text1" w:themeTint="80"/>
        <w:sz w:val="20"/>
        <w:szCs w:val="20"/>
      </w:rPr>
      <w:instrText xml:space="preserve"> NUMPAGES  \* Arabic  \* MERGEFORMAT </w:instrText>
    </w:r>
    <w:r w:rsidRPr="008F5A43">
      <w:rPr>
        <w:color w:val="7F7F7F" w:themeColor="text1" w:themeTint="80"/>
        <w:sz w:val="20"/>
        <w:szCs w:val="20"/>
      </w:rPr>
      <w:fldChar w:fldCharType="separate"/>
    </w:r>
    <w:r w:rsidRPr="008F5A43">
      <w:rPr>
        <w:noProof/>
        <w:color w:val="7F7F7F" w:themeColor="text1" w:themeTint="80"/>
        <w:sz w:val="20"/>
        <w:szCs w:val="20"/>
      </w:rPr>
      <w:t>4</w:t>
    </w:r>
    <w:r w:rsidRPr="008F5A43">
      <w:rPr>
        <w:color w:val="7F7F7F" w:themeColor="text1" w:themeTint="80"/>
        <w:sz w:val="20"/>
        <w:szCs w:val="20"/>
      </w:rPr>
      <w:fldChar w:fldCharType="end"/>
    </w:r>
    <w:r w:rsidR="008F5A43" w:rsidRPr="008F5A43">
      <w:rPr>
        <w:color w:val="7F7F7F" w:themeColor="text1" w:themeTint="80"/>
        <w:sz w:val="20"/>
        <w:szCs w:val="20"/>
      </w:rPr>
      <w:tab/>
      <w:t xml:space="preserve">Last updated </w:t>
    </w:r>
    <w:r w:rsidR="00D22888">
      <w:rPr>
        <w:color w:val="7F7F7F" w:themeColor="text1" w:themeTint="80"/>
        <w:sz w:val="20"/>
        <w:szCs w:val="20"/>
      </w:rPr>
      <w:t>3/3</w:t>
    </w:r>
    <w:r w:rsidR="008F5A43" w:rsidRPr="008F5A43">
      <w:rPr>
        <w:color w:val="7F7F7F" w:themeColor="text1" w:themeTint="80"/>
        <w:sz w:val="20"/>
        <w:szCs w:val="20"/>
      </w:rPr>
      <w:t>/26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E66CE" w14:textId="77777777" w:rsidR="00FC20AC" w:rsidRDefault="00FC20AC" w:rsidP="008F4AF1">
      <w:pPr>
        <w:spacing w:after="0" w:line="240" w:lineRule="auto"/>
      </w:pPr>
      <w:r>
        <w:separator/>
      </w:r>
    </w:p>
  </w:footnote>
  <w:footnote w:type="continuationSeparator" w:id="0">
    <w:p w14:paraId="1FE57FEC" w14:textId="77777777" w:rsidR="00FC20AC" w:rsidRDefault="00FC20AC" w:rsidP="008F4A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56AFA"/>
    <w:multiLevelType w:val="hybridMultilevel"/>
    <w:tmpl w:val="A4945F8A"/>
    <w:lvl w:ilvl="0" w:tplc="A34661C6">
      <w:start w:val="1"/>
      <w:numFmt w:val="decimal"/>
      <w:lvlText w:val="%1."/>
      <w:lvlJc w:val="left"/>
      <w:pPr>
        <w:tabs>
          <w:tab w:val="num" w:pos="720"/>
        </w:tabs>
        <w:ind w:left="720" w:hanging="360"/>
      </w:pPr>
    </w:lvl>
    <w:lvl w:ilvl="1" w:tplc="47CCD2D2" w:tentative="1">
      <w:start w:val="1"/>
      <w:numFmt w:val="decimal"/>
      <w:lvlText w:val="%2."/>
      <w:lvlJc w:val="left"/>
      <w:pPr>
        <w:tabs>
          <w:tab w:val="num" w:pos="1440"/>
        </w:tabs>
        <w:ind w:left="1440" w:hanging="360"/>
      </w:pPr>
    </w:lvl>
    <w:lvl w:ilvl="2" w:tplc="70525EC4" w:tentative="1">
      <w:start w:val="1"/>
      <w:numFmt w:val="decimal"/>
      <w:lvlText w:val="%3."/>
      <w:lvlJc w:val="left"/>
      <w:pPr>
        <w:tabs>
          <w:tab w:val="num" w:pos="2160"/>
        </w:tabs>
        <w:ind w:left="2160" w:hanging="360"/>
      </w:pPr>
    </w:lvl>
    <w:lvl w:ilvl="3" w:tplc="15C68B24" w:tentative="1">
      <w:start w:val="1"/>
      <w:numFmt w:val="decimal"/>
      <w:lvlText w:val="%4."/>
      <w:lvlJc w:val="left"/>
      <w:pPr>
        <w:tabs>
          <w:tab w:val="num" w:pos="2880"/>
        </w:tabs>
        <w:ind w:left="2880" w:hanging="360"/>
      </w:pPr>
    </w:lvl>
    <w:lvl w:ilvl="4" w:tplc="8F866EE0" w:tentative="1">
      <w:start w:val="1"/>
      <w:numFmt w:val="decimal"/>
      <w:lvlText w:val="%5."/>
      <w:lvlJc w:val="left"/>
      <w:pPr>
        <w:tabs>
          <w:tab w:val="num" w:pos="3600"/>
        </w:tabs>
        <w:ind w:left="3600" w:hanging="360"/>
      </w:pPr>
    </w:lvl>
    <w:lvl w:ilvl="5" w:tplc="051C7A3C" w:tentative="1">
      <w:start w:val="1"/>
      <w:numFmt w:val="decimal"/>
      <w:lvlText w:val="%6."/>
      <w:lvlJc w:val="left"/>
      <w:pPr>
        <w:tabs>
          <w:tab w:val="num" w:pos="4320"/>
        </w:tabs>
        <w:ind w:left="4320" w:hanging="360"/>
      </w:pPr>
    </w:lvl>
    <w:lvl w:ilvl="6" w:tplc="DC3A5AF0" w:tentative="1">
      <w:start w:val="1"/>
      <w:numFmt w:val="decimal"/>
      <w:lvlText w:val="%7."/>
      <w:lvlJc w:val="left"/>
      <w:pPr>
        <w:tabs>
          <w:tab w:val="num" w:pos="5040"/>
        </w:tabs>
        <w:ind w:left="5040" w:hanging="360"/>
      </w:pPr>
    </w:lvl>
    <w:lvl w:ilvl="7" w:tplc="1AC45826" w:tentative="1">
      <w:start w:val="1"/>
      <w:numFmt w:val="decimal"/>
      <w:lvlText w:val="%8."/>
      <w:lvlJc w:val="left"/>
      <w:pPr>
        <w:tabs>
          <w:tab w:val="num" w:pos="5760"/>
        </w:tabs>
        <w:ind w:left="5760" w:hanging="360"/>
      </w:pPr>
    </w:lvl>
    <w:lvl w:ilvl="8" w:tplc="1CA8A3F8" w:tentative="1">
      <w:start w:val="1"/>
      <w:numFmt w:val="decimal"/>
      <w:lvlText w:val="%9."/>
      <w:lvlJc w:val="left"/>
      <w:pPr>
        <w:tabs>
          <w:tab w:val="num" w:pos="6480"/>
        </w:tabs>
        <w:ind w:left="6480" w:hanging="360"/>
      </w:pPr>
    </w:lvl>
  </w:abstractNum>
  <w:abstractNum w:abstractNumId="1" w15:restartNumberingAfterBreak="0">
    <w:nsid w:val="02731303"/>
    <w:multiLevelType w:val="hybridMultilevel"/>
    <w:tmpl w:val="D510653A"/>
    <w:lvl w:ilvl="0" w:tplc="04090015">
      <w:start w:val="1"/>
      <w:numFmt w:val="upperLetter"/>
      <w:lvlText w:val="%1."/>
      <w:lvlJc w:val="left"/>
      <w:pPr>
        <w:ind w:left="765" w:hanging="360"/>
      </w:pPr>
    </w:lvl>
    <w:lvl w:ilvl="1" w:tplc="04090001">
      <w:start w:val="1"/>
      <w:numFmt w:val="bullet"/>
      <w:lvlText w:val=""/>
      <w:lvlJc w:val="left"/>
      <w:pPr>
        <w:ind w:left="1485" w:hanging="360"/>
      </w:pPr>
      <w:rPr>
        <w:rFonts w:ascii="Symbol" w:hAnsi="Symbol" w:hint="default"/>
      </w:r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 w15:restartNumberingAfterBreak="0">
    <w:nsid w:val="3BB419CC"/>
    <w:multiLevelType w:val="hybridMultilevel"/>
    <w:tmpl w:val="CBD64A92"/>
    <w:lvl w:ilvl="0" w:tplc="E73469DA">
      <w:start w:val="3"/>
      <w:numFmt w:val="upperLetter"/>
      <w:lvlText w:val="%1."/>
      <w:lvlJc w:val="left"/>
      <w:pPr>
        <w:ind w:left="76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E493036"/>
    <w:multiLevelType w:val="hybridMultilevel"/>
    <w:tmpl w:val="C0A87B16"/>
    <w:lvl w:ilvl="0" w:tplc="0409000F">
      <w:start w:val="1"/>
      <w:numFmt w:val="decimal"/>
      <w:lvlText w:val="%1."/>
      <w:lvlJc w:val="left"/>
      <w:pPr>
        <w:ind w:left="720" w:hanging="360"/>
      </w:pPr>
    </w:lvl>
    <w:lvl w:ilvl="1" w:tplc="04090001">
      <w:start w:val="1"/>
      <w:numFmt w:val="bullet"/>
      <w:lvlText w:val=""/>
      <w:lvlJc w:val="left"/>
      <w:pPr>
        <w:ind w:left="1485"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60756F"/>
    <w:multiLevelType w:val="hybridMultilevel"/>
    <w:tmpl w:val="D510653A"/>
    <w:lvl w:ilvl="0" w:tplc="FFFFFFFF">
      <w:start w:val="1"/>
      <w:numFmt w:val="upperLetter"/>
      <w:lvlText w:val="%1."/>
      <w:lvlJc w:val="left"/>
      <w:pPr>
        <w:ind w:left="765" w:hanging="360"/>
      </w:pPr>
    </w:lvl>
    <w:lvl w:ilvl="1" w:tplc="FFFFFFFF">
      <w:start w:val="1"/>
      <w:numFmt w:val="bullet"/>
      <w:lvlText w:val=""/>
      <w:lvlJc w:val="left"/>
      <w:pPr>
        <w:ind w:left="1485" w:hanging="360"/>
      </w:pPr>
      <w:rPr>
        <w:rFonts w:ascii="Symbol" w:hAnsi="Symbol" w:hint="default"/>
      </w:rPr>
    </w:lvl>
    <w:lvl w:ilvl="2" w:tplc="FFFFFFFF" w:tentative="1">
      <w:start w:val="1"/>
      <w:numFmt w:val="lowerRoman"/>
      <w:lvlText w:val="%3."/>
      <w:lvlJc w:val="right"/>
      <w:pPr>
        <w:ind w:left="2205" w:hanging="180"/>
      </w:pPr>
    </w:lvl>
    <w:lvl w:ilvl="3" w:tplc="FFFFFFFF" w:tentative="1">
      <w:start w:val="1"/>
      <w:numFmt w:val="decimal"/>
      <w:lvlText w:val="%4."/>
      <w:lvlJc w:val="left"/>
      <w:pPr>
        <w:ind w:left="2925" w:hanging="360"/>
      </w:pPr>
    </w:lvl>
    <w:lvl w:ilvl="4" w:tplc="FFFFFFFF" w:tentative="1">
      <w:start w:val="1"/>
      <w:numFmt w:val="lowerLetter"/>
      <w:lvlText w:val="%5."/>
      <w:lvlJc w:val="left"/>
      <w:pPr>
        <w:ind w:left="3645" w:hanging="360"/>
      </w:pPr>
    </w:lvl>
    <w:lvl w:ilvl="5" w:tplc="FFFFFFFF" w:tentative="1">
      <w:start w:val="1"/>
      <w:numFmt w:val="lowerRoman"/>
      <w:lvlText w:val="%6."/>
      <w:lvlJc w:val="right"/>
      <w:pPr>
        <w:ind w:left="4365" w:hanging="180"/>
      </w:pPr>
    </w:lvl>
    <w:lvl w:ilvl="6" w:tplc="FFFFFFFF" w:tentative="1">
      <w:start w:val="1"/>
      <w:numFmt w:val="decimal"/>
      <w:lvlText w:val="%7."/>
      <w:lvlJc w:val="left"/>
      <w:pPr>
        <w:ind w:left="5085" w:hanging="360"/>
      </w:pPr>
    </w:lvl>
    <w:lvl w:ilvl="7" w:tplc="FFFFFFFF" w:tentative="1">
      <w:start w:val="1"/>
      <w:numFmt w:val="lowerLetter"/>
      <w:lvlText w:val="%8."/>
      <w:lvlJc w:val="left"/>
      <w:pPr>
        <w:ind w:left="5805" w:hanging="360"/>
      </w:pPr>
    </w:lvl>
    <w:lvl w:ilvl="8" w:tplc="FFFFFFFF" w:tentative="1">
      <w:start w:val="1"/>
      <w:numFmt w:val="lowerRoman"/>
      <w:lvlText w:val="%9."/>
      <w:lvlJc w:val="right"/>
      <w:pPr>
        <w:ind w:left="6525" w:hanging="180"/>
      </w:pPr>
    </w:lvl>
  </w:abstractNum>
  <w:abstractNum w:abstractNumId="5" w15:restartNumberingAfterBreak="0">
    <w:nsid w:val="4AD346AC"/>
    <w:multiLevelType w:val="hybridMultilevel"/>
    <w:tmpl w:val="C0A87B16"/>
    <w:lvl w:ilvl="0" w:tplc="FFFFFFFF">
      <w:start w:val="1"/>
      <w:numFmt w:val="decimal"/>
      <w:lvlText w:val="%1."/>
      <w:lvlJc w:val="left"/>
      <w:pPr>
        <w:ind w:left="720" w:hanging="360"/>
      </w:pPr>
    </w:lvl>
    <w:lvl w:ilvl="1" w:tplc="FFFFFFFF">
      <w:start w:val="1"/>
      <w:numFmt w:val="bullet"/>
      <w:lvlText w:val=""/>
      <w:lvlJc w:val="left"/>
      <w:pPr>
        <w:ind w:left="1485"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22F1975"/>
    <w:multiLevelType w:val="hybridMultilevel"/>
    <w:tmpl w:val="D510653A"/>
    <w:lvl w:ilvl="0" w:tplc="FFFFFFFF">
      <w:start w:val="1"/>
      <w:numFmt w:val="upperLetter"/>
      <w:lvlText w:val="%1."/>
      <w:lvlJc w:val="left"/>
      <w:pPr>
        <w:ind w:left="765" w:hanging="360"/>
      </w:pPr>
    </w:lvl>
    <w:lvl w:ilvl="1" w:tplc="FFFFFFFF">
      <w:start w:val="1"/>
      <w:numFmt w:val="bullet"/>
      <w:lvlText w:val=""/>
      <w:lvlJc w:val="left"/>
      <w:pPr>
        <w:ind w:left="1485" w:hanging="360"/>
      </w:pPr>
      <w:rPr>
        <w:rFonts w:ascii="Symbol" w:hAnsi="Symbol" w:hint="default"/>
      </w:rPr>
    </w:lvl>
    <w:lvl w:ilvl="2" w:tplc="FFFFFFFF" w:tentative="1">
      <w:start w:val="1"/>
      <w:numFmt w:val="lowerRoman"/>
      <w:lvlText w:val="%3."/>
      <w:lvlJc w:val="right"/>
      <w:pPr>
        <w:ind w:left="2205" w:hanging="180"/>
      </w:pPr>
    </w:lvl>
    <w:lvl w:ilvl="3" w:tplc="FFFFFFFF" w:tentative="1">
      <w:start w:val="1"/>
      <w:numFmt w:val="decimal"/>
      <w:lvlText w:val="%4."/>
      <w:lvlJc w:val="left"/>
      <w:pPr>
        <w:ind w:left="2925" w:hanging="360"/>
      </w:pPr>
    </w:lvl>
    <w:lvl w:ilvl="4" w:tplc="FFFFFFFF" w:tentative="1">
      <w:start w:val="1"/>
      <w:numFmt w:val="lowerLetter"/>
      <w:lvlText w:val="%5."/>
      <w:lvlJc w:val="left"/>
      <w:pPr>
        <w:ind w:left="3645" w:hanging="360"/>
      </w:pPr>
    </w:lvl>
    <w:lvl w:ilvl="5" w:tplc="FFFFFFFF" w:tentative="1">
      <w:start w:val="1"/>
      <w:numFmt w:val="lowerRoman"/>
      <w:lvlText w:val="%6."/>
      <w:lvlJc w:val="right"/>
      <w:pPr>
        <w:ind w:left="4365" w:hanging="180"/>
      </w:pPr>
    </w:lvl>
    <w:lvl w:ilvl="6" w:tplc="FFFFFFFF" w:tentative="1">
      <w:start w:val="1"/>
      <w:numFmt w:val="decimal"/>
      <w:lvlText w:val="%7."/>
      <w:lvlJc w:val="left"/>
      <w:pPr>
        <w:ind w:left="5085" w:hanging="360"/>
      </w:pPr>
    </w:lvl>
    <w:lvl w:ilvl="7" w:tplc="FFFFFFFF" w:tentative="1">
      <w:start w:val="1"/>
      <w:numFmt w:val="lowerLetter"/>
      <w:lvlText w:val="%8."/>
      <w:lvlJc w:val="left"/>
      <w:pPr>
        <w:ind w:left="5805" w:hanging="360"/>
      </w:pPr>
    </w:lvl>
    <w:lvl w:ilvl="8" w:tplc="FFFFFFFF" w:tentative="1">
      <w:start w:val="1"/>
      <w:numFmt w:val="lowerRoman"/>
      <w:lvlText w:val="%9."/>
      <w:lvlJc w:val="right"/>
      <w:pPr>
        <w:ind w:left="6525" w:hanging="180"/>
      </w:pPr>
    </w:lvl>
  </w:abstractNum>
  <w:abstractNum w:abstractNumId="7" w15:restartNumberingAfterBreak="0">
    <w:nsid w:val="55777225"/>
    <w:multiLevelType w:val="hybridMultilevel"/>
    <w:tmpl w:val="691CC256"/>
    <w:lvl w:ilvl="0" w:tplc="FFFFFFFF">
      <w:start w:val="1"/>
      <w:numFmt w:val="upperLetter"/>
      <w:lvlText w:val="%1."/>
      <w:lvlJc w:val="left"/>
      <w:pPr>
        <w:ind w:left="765"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DB346CE"/>
    <w:multiLevelType w:val="hybridMultilevel"/>
    <w:tmpl w:val="1458D4DA"/>
    <w:lvl w:ilvl="0" w:tplc="46849662">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E073F68"/>
    <w:multiLevelType w:val="hybridMultilevel"/>
    <w:tmpl w:val="952E8D14"/>
    <w:lvl w:ilvl="0" w:tplc="04090001">
      <w:start w:val="1"/>
      <w:numFmt w:val="bullet"/>
      <w:lvlText w:val=""/>
      <w:lvlJc w:val="left"/>
      <w:pPr>
        <w:ind w:left="1845" w:hanging="360"/>
      </w:pPr>
      <w:rPr>
        <w:rFonts w:ascii="Symbol" w:hAnsi="Symbol" w:hint="default"/>
      </w:rPr>
    </w:lvl>
    <w:lvl w:ilvl="1" w:tplc="04090003" w:tentative="1">
      <w:start w:val="1"/>
      <w:numFmt w:val="bullet"/>
      <w:lvlText w:val="o"/>
      <w:lvlJc w:val="left"/>
      <w:pPr>
        <w:ind w:left="2565" w:hanging="360"/>
      </w:pPr>
      <w:rPr>
        <w:rFonts w:ascii="Courier New" w:hAnsi="Courier New" w:cs="Courier New" w:hint="default"/>
      </w:rPr>
    </w:lvl>
    <w:lvl w:ilvl="2" w:tplc="04090005" w:tentative="1">
      <w:start w:val="1"/>
      <w:numFmt w:val="bullet"/>
      <w:lvlText w:val=""/>
      <w:lvlJc w:val="left"/>
      <w:pPr>
        <w:ind w:left="3285" w:hanging="360"/>
      </w:pPr>
      <w:rPr>
        <w:rFonts w:ascii="Wingdings" w:hAnsi="Wingdings" w:hint="default"/>
      </w:rPr>
    </w:lvl>
    <w:lvl w:ilvl="3" w:tplc="04090001" w:tentative="1">
      <w:start w:val="1"/>
      <w:numFmt w:val="bullet"/>
      <w:lvlText w:val=""/>
      <w:lvlJc w:val="left"/>
      <w:pPr>
        <w:ind w:left="4005" w:hanging="360"/>
      </w:pPr>
      <w:rPr>
        <w:rFonts w:ascii="Symbol" w:hAnsi="Symbol" w:hint="default"/>
      </w:rPr>
    </w:lvl>
    <w:lvl w:ilvl="4" w:tplc="04090003" w:tentative="1">
      <w:start w:val="1"/>
      <w:numFmt w:val="bullet"/>
      <w:lvlText w:val="o"/>
      <w:lvlJc w:val="left"/>
      <w:pPr>
        <w:ind w:left="4725" w:hanging="360"/>
      </w:pPr>
      <w:rPr>
        <w:rFonts w:ascii="Courier New" w:hAnsi="Courier New" w:cs="Courier New" w:hint="default"/>
      </w:rPr>
    </w:lvl>
    <w:lvl w:ilvl="5" w:tplc="04090005" w:tentative="1">
      <w:start w:val="1"/>
      <w:numFmt w:val="bullet"/>
      <w:lvlText w:val=""/>
      <w:lvlJc w:val="left"/>
      <w:pPr>
        <w:ind w:left="5445" w:hanging="360"/>
      </w:pPr>
      <w:rPr>
        <w:rFonts w:ascii="Wingdings" w:hAnsi="Wingdings" w:hint="default"/>
      </w:rPr>
    </w:lvl>
    <w:lvl w:ilvl="6" w:tplc="04090001" w:tentative="1">
      <w:start w:val="1"/>
      <w:numFmt w:val="bullet"/>
      <w:lvlText w:val=""/>
      <w:lvlJc w:val="left"/>
      <w:pPr>
        <w:ind w:left="6165" w:hanging="360"/>
      </w:pPr>
      <w:rPr>
        <w:rFonts w:ascii="Symbol" w:hAnsi="Symbol" w:hint="default"/>
      </w:rPr>
    </w:lvl>
    <w:lvl w:ilvl="7" w:tplc="04090003" w:tentative="1">
      <w:start w:val="1"/>
      <w:numFmt w:val="bullet"/>
      <w:lvlText w:val="o"/>
      <w:lvlJc w:val="left"/>
      <w:pPr>
        <w:ind w:left="6885" w:hanging="360"/>
      </w:pPr>
      <w:rPr>
        <w:rFonts w:ascii="Courier New" w:hAnsi="Courier New" w:cs="Courier New" w:hint="default"/>
      </w:rPr>
    </w:lvl>
    <w:lvl w:ilvl="8" w:tplc="04090005" w:tentative="1">
      <w:start w:val="1"/>
      <w:numFmt w:val="bullet"/>
      <w:lvlText w:val=""/>
      <w:lvlJc w:val="left"/>
      <w:pPr>
        <w:ind w:left="7605" w:hanging="360"/>
      </w:pPr>
      <w:rPr>
        <w:rFonts w:ascii="Wingdings" w:hAnsi="Wingdings" w:hint="default"/>
      </w:rPr>
    </w:lvl>
  </w:abstractNum>
  <w:num w:numId="1" w16cid:durableId="1731269856">
    <w:abstractNumId w:val="1"/>
  </w:num>
  <w:num w:numId="2" w16cid:durableId="547379340">
    <w:abstractNumId w:val="3"/>
  </w:num>
  <w:num w:numId="3" w16cid:durableId="62922439">
    <w:abstractNumId w:val="4"/>
  </w:num>
  <w:num w:numId="4" w16cid:durableId="475605837">
    <w:abstractNumId w:val="7"/>
  </w:num>
  <w:num w:numId="5" w16cid:durableId="121264644">
    <w:abstractNumId w:val="0"/>
  </w:num>
  <w:num w:numId="6" w16cid:durableId="1455053348">
    <w:abstractNumId w:val="6"/>
  </w:num>
  <w:num w:numId="7" w16cid:durableId="464738641">
    <w:abstractNumId w:val="2"/>
  </w:num>
  <w:num w:numId="8" w16cid:durableId="1823740491">
    <w:abstractNumId w:val="9"/>
  </w:num>
  <w:num w:numId="9" w16cid:durableId="91122792">
    <w:abstractNumId w:val="5"/>
  </w:num>
  <w:num w:numId="10" w16cid:durableId="157909368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E8D"/>
    <w:rsid w:val="000321D6"/>
    <w:rsid w:val="000460F6"/>
    <w:rsid w:val="00050A0E"/>
    <w:rsid w:val="000716AE"/>
    <w:rsid w:val="00082A42"/>
    <w:rsid w:val="00093159"/>
    <w:rsid w:val="000D7497"/>
    <w:rsid w:val="000E0CBF"/>
    <w:rsid w:val="000F17FD"/>
    <w:rsid w:val="000F7E25"/>
    <w:rsid w:val="00145CF4"/>
    <w:rsid w:val="00145F90"/>
    <w:rsid w:val="001638A1"/>
    <w:rsid w:val="00183939"/>
    <w:rsid w:val="001B3D1C"/>
    <w:rsid w:val="001B57B6"/>
    <w:rsid w:val="001C554E"/>
    <w:rsid w:val="001C662C"/>
    <w:rsid w:val="001C72E3"/>
    <w:rsid w:val="001D0329"/>
    <w:rsid w:val="001D3809"/>
    <w:rsid w:val="001E0A00"/>
    <w:rsid w:val="00204020"/>
    <w:rsid w:val="002202B9"/>
    <w:rsid w:val="00225D17"/>
    <w:rsid w:val="00227C63"/>
    <w:rsid w:val="0023400D"/>
    <w:rsid w:val="00234C79"/>
    <w:rsid w:val="0023554F"/>
    <w:rsid w:val="00241DE8"/>
    <w:rsid w:val="002440FC"/>
    <w:rsid w:val="00267D27"/>
    <w:rsid w:val="00291BB1"/>
    <w:rsid w:val="00294250"/>
    <w:rsid w:val="002B05BF"/>
    <w:rsid w:val="002C68CF"/>
    <w:rsid w:val="002D0ADA"/>
    <w:rsid w:val="002F2AE0"/>
    <w:rsid w:val="003128A5"/>
    <w:rsid w:val="003134BB"/>
    <w:rsid w:val="0032652C"/>
    <w:rsid w:val="00341477"/>
    <w:rsid w:val="00346963"/>
    <w:rsid w:val="003560F8"/>
    <w:rsid w:val="00363C8A"/>
    <w:rsid w:val="003764FF"/>
    <w:rsid w:val="00395305"/>
    <w:rsid w:val="003A00C3"/>
    <w:rsid w:val="003A47BE"/>
    <w:rsid w:val="003D44B1"/>
    <w:rsid w:val="003F7DC6"/>
    <w:rsid w:val="004129DC"/>
    <w:rsid w:val="004133B4"/>
    <w:rsid w:val="00421F77"/>
    <w:rsid w:val="004248DD"/>
    <w:rsid w:val="00424E7E"/>
    <w:rsid w:val="00434E2C"/>
    <w:rsid w:val="00435D3A"/>
    <w:rsid w:val="004411E4"/>
    <w:rsid w:val="0044649E"/>
    <w:rsid w:val="00463760"/>
    <w:rsid w:val="00467469"/>
    <w:rsid w:val="004845B2"/>
    <w:rsid w:val="0049450B"/>
    <w:rsid w:val="004A50B9"/>
    <w:rsid w:val="004B03A5"/>
    <w:rsid w:val="004D5796"/>
    <w:rsid w:val="00500BA5"/>
    <w:rsid w:val="0050505E"/>
    <w:rsid w:val="005050B0"/>
    <w:rsid w:val="00511E8C"/>
    <w:rsid w:val="00522946"/>
    <w:rsid w:val="0052725C"/>
    <w:rsid w:val="00527ED8"/>
    <w:rsid w:val="00541941"/>
    <w:rsid w:val="005532F1"/>
    <w:rsid w:val="00566601"/>
    <w:rsid w:val="005767A3"/>
    <w:rsid w:val="005A3828"/>
    <w:rsid w:val="005E2AD2"/>
    <w:rsid w:val="005E4FEC"/>
    <w:rsid w:val="005E5FF5"/>
    <w:rsid w:val="005E624F"/>
    <w:rsid w:val="005F0AD3"/>
    <w:rsid w:val="005F45BC"/>
    <w:rsid w:val="0060391C"/>
    <w:rsid w:val="00613029"/>
    <w:rsid w:val="00655D6E"/>
    <w:rsid w:val="006862D3"/>
    <w:rsid w:val="00690BCD"/>
    <w:rsid w:val="00691A98"/>
    <w:rsid w:val="006A6D57"/>
    <w:rsid w:val="006B7A5A"/>
    <w:rsid w:val="006D21A6"/>
    <w:rsid w:val="006F62A4"/>
    <w:rsid w:val="007004BA"/>
    <w:rsid w:val="007020EC"/>
    <w:rsid w:val="00703D0B"/>
    <w:rsid w:val="00724081"/>
    <w:rsid w:val="00732DFE"/>
    <w:rsid w:val="00735235"/>
    <w:rsid w:val="00741A90"/>
    <w:rsid w:val="00742568"/>
    <w:rsid w:val="00744E0D"/>
    <w:rsid w:val="00764722"/>
    <w:rsid w:val="00783F6F"/>
    <w:rsid w:val="0079704B"/>
    <w:rsid w:val="007A763B"/>
    <w:rsid w:val="007B3DF7"/>
    <w:rsid w:val="007B48B2"/>
    <w:rsid w:val="007B713A"/>
    <w:rsid w:val="007C0F5E"/>
    <w:rsid w:val="007C2E31"/>
    <w:rsid w:val="007E1EAD"/>
    <w:rsid w:val="007E5C7B"/>
    <w:rsid w:val="007F03B4"/>
    <w:rsid w:val="007F424B"/>
    <w:rsid w:val="00837433"/>
    <w:rsid w:val="00847F02"/>
    <w:rsid w:val="00855E17"/>
    <w:rsid w:val="008631F9"/>
    <w:rsid w:val="0086414E"/>
    <w:rsid w:val="008660D8"/>
    <w:rsid w:val="008772CA"/>
    <w:rsid w:val="00877EDD"/>
    <w:rsid w:val="008915BF"/>
    <w:rsid w:val="00897679"/>
    <w:rsid w:val="008A2750"/>
    <w:rsid w:val="008B39B3"/>
    <w:rsid w:val="008C3492"/>
    <w:rsid w:val="008F136C"/>
    <w:rsid w:val="008F4AF1"/>
    <w:rsid w:val="008F5A43"/>
    <w:rsid w:val="00927B18"/>
    <w:rsid w:val="009327AD"/>
    <w:rsid w:val="009337B1"/>
    <w:rsid w:val="00952655"/>
    <w:rsid w:val="00964B58"/>
    <w:rsid w:val="0099352C"/>
    <w:rsid w:val="00993F76"/>
    <w:rsid w:val="009A5EB7"/>
    <w:rsid w:val="009B750C"/>
    <w:rsid w:val="009C2A59"/>
    <w:rsid w:val="009E3654"/>
    <w:rsid w:val="009E4795"/>
    <w:rsid w:val="009F1FD5"/>
    <w:rsid w:val="00A110A2"/>
    <w:rsid w:val="00A13EF2"/>
    <w:rsid w:val="00A146B9"/>
    <w:rsid w:val="00A15C9D"/>
    <w:rsid w:val="00A23469"/>
    <w:rsid w:val="00A50BA2"/>
    <w:rsid w:val="00A807E1"/>
    <w:rsid w:val="00A83C2D"/>
    <w:rsid w:val="00AA2374"/>
    <w:rsid w:val="00AC400E"/>
    <w:rsid w:val="00AF35D1"/>
    <w:rsid w:val="00B11B0A"/>
    <w:rsid w:val="00B16569"/>
    <w:rsid w:val="00B32BB9"/>
    <w:rsid w:val="00B63A60"/>
    <w:rsid w:val="00B6560D"/>
    <w:rsid w:val="00B84BC3"/>
    <w:rsid w:val="00B86ADA"/>
    <w:rsid w:val="00BA3E29"/>
    <w:rsid w:val="00BB137E"/>
    <w:rsid w:val="00BC6A54"/>
    <w:rsid w:val="00BD689C"/>
    <w:rsid w:val="00BE381F"/>
    <w:rsid w:val="00BF2962"/>
    <w:rsid w:val="00BF2F9A"/>
    <w:rsid w:val="00BF51C7"/>
    <w:rsid w:val="00BF639E"/>
    <w:rsid w:val="00BF6CE8"/>
    <w:rsid w:val="00C036D9"/>
    <w:rsid w:val="00C2491A"/>
    <w:rsid w:val="00C30916"/>
    <w:rsid w:val="00C370AA"/>
    <w:rsid w:val="00C60C56"/>
    <w:rsid w:val="00C73790"/>
    <w:rsid w:val="00C822EE"/>
    <w:rsid w:val="00CA7274"/>
    <w:rsid w:val="00CB00EB"/>
    <w:rsid w:val="00CD1DC8"/>
    <w:rsid w:val="00CF69D8"/>
    <w:rsid w:val="00D101FE"/>
    <w:rsid w:val="00D14B49"/>
    <w:rsid w:val="00D14FE9"/>
    <w:rsid w:val="00D22888"/>
    <w:rsid w:val="00D24093"/>
    <w:rsid w:val="00D27790"/>
    <w:rsid w:val="00D361AE"/>
    <w:rsid w:val="00D4303C"/>
    <w:rsid w:val="00D77677"/>
    <w:rsid w:val="00D83AD6"/>
    <w:rsid w:val="00DB2780"/>
    <w:rsid w:val="00DB5006"/>
    <w:rsid w:val="00DB7E8D"/>
    <w:rsid w:val="00DC5F87"/>
    <w:rsid w:val="00DD14E7"/>
    <w:rsid w:val="00E04402"/>
    <w:rsid w:val="00E44B35"/>
    <w:rsid w:val="00E744D5"/>
    <w:rsid w:val="00E86745"/>
    <w:rsid w:val="00EA4B5A"/>
    <w:rsid w:val="00EA5441"/>
    <w:rsid w:val="00EB5FDF"/>
    <w:rsid w:val="00EB7564"/>
    <w:rsid w:val="00ED54E0"/>
    <w:rsid w:val="00EF541D"/>
    <w:rsid w:val="00F05F85"/>
    <w:rsid w:val="00F240EE"/>
    <w:rsid w:val="00F31D74"/>
    <w:rsid w:val="00F45205"/>
    <w:rsid w:val="00F50C9E"/>
    <w:rsid w:val="00F83AA9"/>
    <w:rsid w:val="00F90ACE"/>
    <w:rsid w:val="00FA354A"/>
    <w:rsid w:val="00FC09B9"/>
    <w:rsid w:val="00FC20AC"/>
    <w:rsid w:val="00FC20F3"/>
    <w:rsid w:val="00FC315F"/>
    <w:rsid w:val="00FE0B27"/>
    <w:rsid w:val="00FE1D32"/>
    <w:rsid w:val="06A9E815"/>
    <w:rsid w:val="0E0374E1"/>
    <w:rsid w:val="14F1690B"/>
    <w:rsid w:val="18FD8A97"/>
    <w:rsid w:val="1C87FEBD"/>
    <w:rsid w:val="21686558"/>
    <w:rsid w:val="2848C378"/>
    <w:rsid w:val="2AD28F77"/>
    <w:rsid w:val="2B58F3BF"/>
    <w:rsid w:val="30C100ED"/>
    <w:rsid w:val="32576164"/>
    <w:rsid w:val="3C83D441"/>
    <w:rsid w:val="3E664624"/>
    <w:rsid w:val="4612FEC3"/>
    <w:rsid w:val="50292C8D"/>
    <w:rsid w:val="51046373"/>
    <w:rsid w:val="51B31B80"/>
    <w:rsid w:val="561C402C"/>
    <w:rsid w:val="593BB9C5"/>
    <w:rsid w:val="5B7ADFBE"/>
    <w:rsid w:val="626F414E"/>
    <w:rsid w:val="6A2938B1"/>
    <w:rsid w:val="6BFE60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6C740C"/>
  <w15:chartTrackingRefBased/>
  <w15:docId w15:val="{36C0A021-D779-4C23-BAEF-6F30525D4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7E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7E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7E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7E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7E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7E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7E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7E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7E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7E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7E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7E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7E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7E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7E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7E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7E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7E8D"/>
    <w:rPr>
      <w:rFonts w:eastAsiaTheme="majorEastAsia" w:cstheme="majorBidi"/>
      <w:color w:val="272727" w:themeColor="text1" w:themeTint="D8"/>
    </w:rPr>
  </w:style>
  <w:style w:type="paragraph" w:styleId="Title">
    <w:name w:val="Title"/>
    <w:basedOn w:val="Normal"/>
    <w:next w:val="Normal"/>
    <w:link w:val="TitleChar"/>
    <w:uiPriority w:val="10"/>
    <w:qFormat/>
    <w:rsid w:val="00DB7E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7E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7E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7E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7E8D"/>
    <w:pPr>
      <w:spacing w:before="160"/>
      <w:jc w:val="center"/>
    </w:pPr>
    <w:rPr>
      <w:i/>
      <w:iCs/>
      <w:color w:val="404040" w:themeColor="text1" w:themeTint="BF"/>
    </w:rPr>
  </w:style>
  <w:style w:type="character" w:customStyle="1" w:styleId="QuoteChar">
    <w:name w:val="Quote Char"/>
    <w:basedOn w:val="DefaultParagraphFont"/>
    <w:link w:val="Quote"/>
    <w:uiPriority w:val="29"/>
    <w:rsid w:val="00DB7E8D"/>
    <w:rPr>
      <w:i/>
      <w:iCs/>
      <w:color w:val="404040" w:themeColor="text1" w:themeTint="BF"/>
    </w:rPr>
  </w:style>
  <w:style w:type="paragraph" w:styleId="ListParagraph">
    <w:name w:val="List Paragraph"/>
    <w:basedOn w:val="Normal"/>
    <w:uiPriority w:val="34"/>
    <w:qFormat/>
    <w:rsid w:val="00DB7E8D"/>
    <w:pPr>
      <w:ind w:left="720"/>
      <w:contextualSpacing/>
    </w:pPr>
  </w:style>
  <w:style w:type="character" w:styleId="IntenseEmphasis">
    <w:name w:val="Intense Emphasis"/>
    <w:basedOn w:val="DefaultParagraphFont"/>
    <w:uiPriority w:val="21"/>
    <w:qFormat/>
    <w:rsid w:val="00DB7E8D"/>
    <w:rPr>
      <w:i/>
      <w:iCs/>
      <w:color w:val="0F4761" w:themeColor="accent1" w:themeShade="BF"/>
    </w:rPr>
  </w:style>
  <w:style w:type="paragraph" w:styleId="IntenseQuote">
    <w:name w:val="Intense Quote"/>
    <w:basedOn w:val="Normal"/>
    <w:next w:val="Normal"/>
    <w:link w:val="IntenseQuoteChar"/>
    <w:uiPriority w:val="30"/>
    <w:qFormat/>
    <w:rsid w:val="00DB7E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7E8D"/>
    <w:rPr>
      <w:i/>
      <w:iCs/>
      <w:color w:val="0F4761" w:themeColor="accent1" w:themeShade="BF"/>
    </w:rPr>
  </w:style>
  <w:style w:type="character" w:styleId="IntenseReference">
    <w:name w:val="Intense Reference"/>
    <w:basedOn w:val="DefaultParagraphFont"/>
    <w:uiPriority w:val="32"/>
    <w:qFormat/>
    <w:rsid w:val="00DB7E8D"/>
    <w:rPr>
      <w:b/>
      <w:bCs/>
      <w:smallCaps/>
      <w:color w:val="0F4761" w:themeColor="accent1" w:themeShade="BF"/>
      <w:spacing w:val="5"/>
    </w:rPr>
  </w:style>
  <w:style w:type="paragraph" w:styleId="NoSpacing">
    <w:name w:val="No Spacing"/>
    <w:uiPriority w:val="1"/>
    <w:qFormat/>
    <w:rsid w:val="007F424B"/>
    <w:pPr>
      <w:spacing w:after="0" w:line="240" w:lineRule="auto"/>
    </w:pPr>
  </w:style>
  <w:style w:type="paragraph" w:styleId="Revision">
    <w:name w:val="Revision"/>
    <w:hidden/>
    <w:uiPriority w:val="99"/>
    <w:semiHidden/>
    <w:rsid w:val="006A6D57"/>
    <w:pPr>
      <w:spacing w:after="0" w:line="240" w:lineRule="auto"/>
    </w:pPr>
  </w:style>
  <w:style w:type="paragraph" w:styleId="Header">
    <w:name w:val="header"/>
    <w:basedOn w:val="Normal"/>
    <w:link w:val="HeaderChar"/>
    <w:uiPriority w:val="99"/>
    <w:unhideWhenUsed/>
    <w:rsid w:val="008F4A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4AF1"/>
  </w:style>
  <w:style w:type="paragraph" w:styleId="Footer">
    <w:name w:val="footer"/>
    <w:basedOn w:val="Normal"/>
    <w:link w:val="FooterChar"/>
    <w:uiPriority w:val="99"/>
    <w:unhideWhenUsed/>
    <w:rsid w:val="008F4A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4A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610A868D9313F4E9D22C05D9303E320" ma:contentTypeVersion="15" ma:contentTypeDescription="Create a new document." ma:contentTypeScope="" ma:versionID="04fbf024cb8e703a13eec9832a9042a4">
  <xsd:schema xmlns:xsd="http://www.w3.org/2001/XMLSchema" xmlns:xs="http://www.w3.org/2001/XMLSchema" xmlns:p="http://schemas.microsoft.com/office/2006/metadata/properties" xmlns:ns2="e8077a27-2dab-48cd-9c20-1199f6e2b488" xmlns:ns3="e76e6abe-95fc-4324-9584-293bc416c85f" targetNamespace="http://schemas.microsoft.com/office/2006/metadata/properties" ma:root="true" ma:fieldsID="bf25aee21be45da1df111605a2b1aeaa" ns2:_="" ns3:_="">
    <xsd:import namespace="e8077a27-2dab-48cd-9c20-1199f6e2b488"/>
    <xsd:import namespace="e76e6abe-95fc-4324-9584-293bc416c85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077a27-2dab-48cd-9c20-1199f6e2b48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a67a0fe-11f0-466e-8f77-c8ffadcffa7c}" ma:internalName="TaxCatchAll" ma:showField="CatchAllData" ma:web="e8077a27-2dab-48cd-9c20-1199f6e2b48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76e6abe-95fc-4324-9584-293bc416c85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924e26d1-dad4-4ac5-8266-47af6b1647f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8077a27-2dab-48cd-9c20-1199f6e2b488" xsi:nil="true"/>
    <lcf76f155ced4ddcb4097134ff3c332f xmlns="e76e6abe-95fc-4324-9584-293bc416c85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8B0FEF6-A738-4C44-B4B1-754EEB02EB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077a27-2dab-48cd-9c20-1199f6e2b488"/>
    <ds:schemaRef ds:uri="e76e6abe-95fc-4324-9584-293bc416c8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DF9016-390E-4456-A93B-FFB960B3868C}">
  <ds:schemaRefs>
    <ds:schemaRef ds:uri="http://schemas.microsoft.com/sharepoint/v3/contenttype/forms"/>
  </ds:schemaRefs>
</ds:datastoreItem>
</file>

<file path=customXml/itemProps3.xml><?xml version="1.0" encoding="utf-8"?>
<ds:datastoreItem xmlns:ds="http://schemas.openxmlformats.org/officeDocument/2006/customXml" ds:itemID="{D00CD23A-16D1-46C3-A8B2-7E11B984CB2E}">
  <ds:schemaRefs>
    <ds:schemaRef ds:uri="http://schemas.microsoft.com/office/2006/metadata/properties"/>
    <ds:schemaRef ds:uri="http://schemas.microsoft.com/office/infopath/2007/PartnerControls"/>
    <ds:schemaRef ds:uri="e8077a27-2dab-48cd-9c20-1199f6e2b488"/>
    <ds:schemaRef ds:uri="e76e6abe-95fc-4324-9584-293bc416c85f"/>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1178</Words>
  <Characters>6715</Characters>
  <Application>Microsoft Office Word</Application>
  <DocSecurity>0</DocSecurity>
  <Lines>55</Lines>
  <Paragraphs>15</Paragraphs>
  <ScaleCrop>false</ScaleCrop>
  <Company/>
  <LinksUpToDate>false</LinksUpToDate>
  <CharactersWithSpaces>7878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Dimmick</dc:creator>
  <cp:keywords/>
  <dc:description/>
  <cp:lastModifiedBy>Claudette Borgersen</cp:lastModifiedBy>
  <cp:revision>2</cp:revision>
  <cp:lastPrinted>2026-02-04T22:14:00Z</cp:lastPrinted>
  <dcterms:created xsi:type="dcterms:W3CDTF">2026-03-03T21:11:00Z</dcterms:created>
  <dcterms:modified xsi:type="dcterms:W3CDTF">2026-03-03T21:11:00Z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0x0101004610A868D9313F4E9D22C05D9303E320</vt:lpwstr>
  </property>
  <property fmtid="{D5CDD505-2E9C-101B-9397-08002B2CF9AE}" pid="3" name="MediaServiceImageTags">
    <vt:lpwstr/>
  </property>
</Properties>
</file>